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700142" w14:textId="77777777" w:rsidR="00DC71D0" w:rsidRPr="00EF470A" w:rsidRDefault="00DC71D0" w:rsidP="00EF470A">
      <w:pPr>
        <w:pBdr>
          <w:top w:val="nil"/>
          <w:left w:val="nil"/>
          <w:bottom w:val="nil"/>
          <w:right w:val="nil"/>
          <w:between w:val="nil"/>
          <w:bar w:val="nil"/>
        </w:pBdr>
        <w:spacing w:after="0" w:line="240" w:lineRule="auto"/>
        <w:jc w:val="right"/>
        <w:rPr>
          <w:rFonts w:ascii="Times New Roman" w:eastAsia="Times New Roman" w:hAnsi="Times New Roman" w:cs="Times New Roman"/>
          <w:b/>
          <w:color w:val="423F3D"/>
          <w:sz w:val="24"/>
          <w:szCs w:val="24"/>
          <w:bdr w:val="nil"/>
          <w:lang w:eastAsia="lt-LT"/>
          <w14:textOutline w14:w="0" w14:cap="flat" w14:cmpd="sng" w14:algn="ctr">
            <w14:noFill/>
            <w14:prstDash w14:val="solid"/>
            <w14:bevel/>
          </w14:textOutline>
        </w:rPr>
      </w:pPr>
      <w:r w:rsidRPr="00EF470A">
        <w:rPr>
          <w:rFonts w:ascii="Times New Roman" w:eastAsia="Arial Unicode MS" w:hAnsi="Times New Roman" w:cs="Times New Roman"/>
          <w:b/>
          <w:color w:val="423F3D"/>
          <w:sz w:val="24"/>
          <w:szCs w:val="24"/>
          <w:bdr w:val="nil"/>
          <w:lang w:eastAsia="lt-LT"/>
          <w14:textOutline w14:w="0" w14:cap="flat" w14:cmpd="sng" w14:algn="ctr">
            <w14:noFill/>
            <w14:prstDash w14:val="solid"/>
            <w14:bevel/>
          </w14:textOutline>
        </w:rPr>
        <w:t>PATVIRTINTA:</w:t>
      </w:r>
    </w:p>
    <w:p w14:paraId="72ED242E" w14:textId="77777777" w:rsidR="00DC71D0" w:rsidRPr="00EF470A" w:rsidRDefault="00DC71D0" w:rsidP="00EF470A">
      <w:pPr>
        <w:pBdr>
          <w:top w:val="nil"/>
          <w:left w:val="nil"/>
          <w:bottom w:val="nil"/>
          <w:right w:val="nil"/>
          <w:between w:val="nil"/>
          <w:bar w:val="nil"/>
        </w:pBdr>
        <w:spacing w:after="0" w:line="240" w:lineRule="auto"/>
        <w:jc w:val="right"/>
        <w:rPr>
          <w:rFonts w:ascii="Times New Roman" w:eastAsia="Arial Unicode MS" w:hAnsi="Times New Roman" w:cs="Times New Roman"/>
          <w:color w:val="423F3D"/>
          <w:sz w:val="24"/>
          <w:szCs w:val="24"/>
          <w:bdr w:val="nil"/>
          <w:lang w:eastAsia="lt-LT"/>
          <w14:textOutline w14:w="0" w14:cap="flat" w14:cmpd="sng" w14:algn="ctr">
            <w14:noFill/>
            <w14:prstDash w14:val="solid"/>
            <w14:bevel/>
          </w14:textOutline>
        </w:rPr>
      </w:pPr>
      <w:r w:rsidRPr="00EF470A">
        <w:rPr>
          <w:rFonts w:ascii="Times New Roman" w:eastAsia="Arial Unicode MS" w:hAnsi="Times New Roman" w:cs="Times New Roman"/>
          <w:color w:val="423F3D"/>
          <w:sz w:val="24"/>
          <w:szCs w:val="24"/>
          <w:bdr w:val="nil"/>
          <w:lang w:eastAsia="lt-LT"/>
          <w14:textOutline w14:w="0" w14:cap="flat" w14:cmpd="sng" w14:algn="ctr">
            <w14:noFill/>
            <w14:prstDash w14:val="solid"/>
            <w14:bevel/>
          </w14:textOutline>
        </w:rPr>
        <w:t>Viešojo pirkimo komisijos</w:t>
      </w:r>
    </w:p>
    <w:p w14:paraId="1BA50E4F" w14:textId="4EDA9B44" w:rsidR="00EF470A" w:rsidRPr="00EF470A" w:rsidRDefault="00EF470A" w:rsidP="00EF470A">
      <w:pPr>
        <w:pBdr>
          <w:top w:val="nil"/>
          <w:left w:val="nil"/>
          <w:bottom w:val="nil"/>
          <w:right w:val="nil"/>
          <w:between w:val="nil"/>
          <w:bar w:val="nil"/>
        </w:pBdr>
        <w:spacing w:after="0" w:line="240" w:lineRule="auto"/>
        <w:jc w:val="right"/>
        <w:rPr>
          <w:rFonts w:ascii="Times New Roman" w:eastAsia="Times New Roman" w:hAnsi="Times New Roman" w:cs="Times New Roman"/>
          <w:color w:val="423F3D"/>
          <w:sz w:val="24"/>
          <w:szCs w:val="24"/>
          <w:bdr w:val="nil"/>
          <w:lang w:eastAsia="lt-LT"/>
          <w14:textOutline w14:w="0" w14:cap="flat" w14:cmpd="sng" w14:algn="ctr">
            <w14:noFill/>
            <w14:prstDash w14:val="solid"/>
            <w14:bevel/>
          </w14:textOutline>
        </w:rPr>
      </w:pPr>
      <w:r w:rsidRPr="00EF470A">
        <w:rPr>
          <w:rFonts w:ascii="Times New Roman" w:eastAsia="Arial Unicode MS" w:hAnsi="Times New Roman" w:cs="Times New Roman"/>
          <w:color w:val="423F3D"/>
          <w:sz w:val="24"/>
          <w:szCs w:val="24"/>
          <w:bdr w:val="nil"/>
          <w:lang w:eastAsia="lt-LT"/>
          <w14:textOutline w14:w="0" w14:cap="flat" w14:cmpd="sng" w14:algn="ctr">
            <w14:noFill/>
            <w14:prstDash w14:val="solid"/>
            <w14:bevel/>
          </w14:textOutline>
        </w:rPr>
        <w:t xml:space="preserve">2025 m. </w:t>
      </w:r>
      <w:r w:rsidR="008C5E68">
        <w:rPr>
          <w:rFonts w:ascii="Times New Roman" w:eastAsia="Arial Unicode MS" w:hAnsi="Times New Roman" w:cs="Times New Roman"/>
          <w:color w:val="423F3D"/>
          <w:sz w:val="24"/>
          <w:szCs w:val="24"/>
          <w:bdr w:val="nil"/>
          <w:lang w:eastAsia="lt-LT"/>
          <w14:textOutline w14:w="0" w14:cap="flat" w14:cmpd="sng" w14:algn="ctr">
            <w14:noFill/>
            <w14:prstDash w14:val="solid"/>
            <w14:bevel/>
          </w14:textOutline>
        </w:rPr>
        <w:t xml:space="preserve">spalio </w:t>
      </w:r>
      <w:r w:rsidR="00D8428E">
        <w:rPr>
          <w:rFonts w:ascii="Times New Roman" w:eastAsia="Arial Unicode MS" w:hAnsi="Times New Roman" w:cs="Times New Roman"/>
          <w:color w:val="423F3D"/>
          <w:sz w:val="24"/>
          <w:szCs w:val="24"/>
          <w:bdr w:val="nil"/>
          <w:lang w:eastAsia="lt-LT"/>
          <w14:textOutline w14:w="0" w14:cap="flat" w14:cmpd="sng" w14:algn="ctr">
            <w14:noFill/>
            <w14:prstDash w14:val="solid"/>
            <w14:bevel/>
          </w14:textOutline>
        </w:rPr>
        <w:t>09</w:t>
      </w:r>
      <w:bookmarkStart w:id="0" w:name="_GoBack"/>
      <w:bookmarkEnd w:id="0"/>
      <w:r w:rsidRPr="00EF470A">
        <w:rPr>
          <w:rFonts w:ascii="Times New Roman" w:eastAsia="Arial Unicode MS" w:hAnsi="Times New Roman" w:cs="Times New Roman"/>
          <w:color w:val="423F3D"/>
          <w:sz w:val="24"/>
          <w:szCs w:val="24"/>
          <w:bdr w:val="nil"/>
          <w:lang w:eastAsia="lt-LT"/>
          <w14:textOutline w14:w="0" w14:cap="flat" w14:cmpd="sng" w14:algn="ctr">
            <w14:noFill/>
            <w14:prstDash w14:val="solid"/>
            <w14:bevel/>
          </w14:textOutline>
        </w:rPr>
        <w:t xml:space="preserve"> d. protokolu</w:t>
      </w:r>
    </w:p>
    <w:p w14:paraId="0E1B9C62" w14:textId="77777777" w:rsidR="00DC71D0" w:rsidRPr="00EF470A" w:rsidRDefault="00DC71D0" w:rsidP="00EF470A">
      <w:pPr>
        <w:keepNext/>
        <w:pBdr>
          <w:top w:val="nil"/>
          <w:left w:val="nil"/>
          <w:bottom w:val="nil"/>
          <w:right w:val="nil"/>
          <w:between w:val="nil"/>
          <w:bar w:val="nil"/>
        </w:pBdr>
        <w:spacing w:after="0" w:line="240" w:lineRule="auto"/>
        <w:jc w:val="center"/>
        <w:outlineLvl w:val="0"/>
        <w:rPr>
          <w:rFonts w:ascii="Times New Roman" w:eastAsia="Times New Roman" w:hAnsi="Times New Roman" w:cs="Times New Roman"/>
          <w:b/>
          <w:bCs/>
          <w:sz w:val="24"/>
          <w:szCs w:val="24"/>
          <w:bdr w:val="nil"/>
          <w:lang w:eastAsia="lt-LT"/>
          <w14:textOutline w14:w="0" w14:cap="flat" w14:cmpd="sng" w14:algn="ctr">
            <w14:noFill/>
            <w14:prstDash w14:val="solid"/>
            <w14:bevel/>
          </w14:textOutline>
        </w:rPr>
      </w:pPr>
    </w:p>
    <w:p w14:paraId="544B12E6" w14:textId="77777777" w:rsidR="00DC71D0" w:rsidRPr="00EF470A" w:rsidRDefault="00DC71D0" w:rsidP="00EF470A">
      <w:pPr>
        <w:keepNext/>
        <w:pBdr>
          <w:top w:val="nil"/>
          <w:left w:val="nil"/>
          <w:bottom w:val="nil"/>
          <w:right w:val="nil"/>
          <w:between w:val="nil"/>
          <w:bar w:val="nil"/>
        </w:pBdr>
        <w:spacing w:after="0" w:line="240" w:lineRule="auto"/>
        <w:jc w:val="center"/>
        <w:outlineLvl w:val="0"/>
        <w:rPr>
          <w:rFonts w:ascii="Times New Roman" w:eastAsia="Times New Roman" w:hAnsi="Times New Roman" w:cs="Times New Roman"/>
          <w:b/>
          <w:bCs/>
          <w:sz w:val="24"/>
          <w:szCs w:val="24"/>
          <w:bdr w:val="nil"/>
          <w:lang w:eastAsia="lt-LT"/>
          <w14:textOutline w14:w="0" w14:cap="flat" w14:cmpd="sng" w14:algn="ctr">
            <w14:noFill/>
            <w14:prstDash w14:val="solid"/>
            <w14:bevel/>
          </w14:textOutline>
        </w:rPr>
      </w:pPr>
      <w:bookmarkStart w:id="1" w:name="_Hlk32326280"/>
      <w:r w:rsidRPr="00EF470A">
        <w:rPr>
          <w:rFonts w:ascii="Times New Roman" w:eastAsia="Helvetica Neue UltraLight" w:hAnsi="Times New Roman" w:cs="Times New Roman"/>
          <w:b/>
          <w:bCs/>
          <w:sz w:val="24"/>
          <w:szCs w:val="24"/>
          <w:bdr w:val="nil"/>
          <w:lang w:eastAsia="lt-LT"/>
          <w14:textOutline w14:w="0" w14:cap="flat" w14:cmpd="sng" w14:algn="ctr">
            <w14:noFill/>
            <w14:prstDash w14:val="solid"/>
            <w14:bevel/>
          </w14:textOutline>
        </w:rPr>
        <w:t>V</w:t>
      </w:r>
      <w:bookmarkEnd w:id="1"/>
      <w:r w:rsidRPr="00EF470A">
        <w:rPr>
          <w:rFonts w:ascii="Times New Roman" w:eastAsia="Helvetica Neue UltraLight" w:hAnsi="Times New Roman" w:cs="Times New Roman"/>
          <w:b/>
          <w:bCs/>
          <w:sz w:val="24"/>
          <w:szCs w:val="24"/>
          <w:bdr w:val="nil"/>
          <w:lang w:eastAsia="lt-LT"/>
          <w14:textOutline w14:w="0" w14:cap="flat" w14:cmpd="sng" w14:algn="ctr">
            <w14:noFill/>
            <w14:prstDash w14:val="solid"/>
            <w14:bevel/>
          </w14:textOutline>
        </w:rPr>
        <w:t>IEŠOJI ĮSTAIGA VILNIAUS UNIVERSITETINĖ LIGONINĖ</w:t>
      </w:r>
    </w:p>
    <w:p w14:paraId="0AD84001" w14:textId="77777777" w:rsidR="00DC71D0" w:rsidRPr="00EF470A" w:rsidRDefault="00DC71D0" w:rsidP="00EF470A">
      <w:pPr>
        <w:pBdr>
          <w:top w:val="nil"/>
          <w:left w:val="nil"/>
          <w:bottom w:val="nil"/>
          <w:right w:val="nil"/>
          <w:between w:val="nil"/>
          <w:bar w:val="nil"/>
        </w:pBdr>
        <w:spacing w:after="0" w:line="240" w:lineRule="auto"/>
        <w:jc w:val="center"/>
        <w:rPr>
          <w:rFonts w:ascii="Times New Roman" w:eastAsia="Arial Unicode MS" w:hAnsi="Times New Roman" w:cs="Times New Roman"/>
          <w:b/>
          <w:bCs/>
          <w:caps/>
          <w:spacing w:val="4"/>
          <w:sz w:val="24"/>
          <w:szCs w:val="24"/>
          <w:bdr w:val="nil"/>
          <w:lang w:eastAsia="lt-LT"/>
          <w14:textOutline w14:w="0" w14:cap="flat" w14:cmpd="sng" w14:algn="ctr">
            <w14:noFill/>
            <w14:prstDash w14:val="solid"/>
            <w14:bevel/>
          </w14:textOutline>
        </w:rPr>
      </w:pPr>
      <w:r w:rsidRPr="00EF470A">
        <w:rPr>
          <w:rFonts w:ascii="Times New Roman" w:eastAsia="Arial Unicode MS" w:hAnsi="Times New Roman" w:cs="Times New Roman"/>
          <w:b/>
          <w:bCs/>
          <w:caps/>
          <w:spacing w:val="4"/>
          <w:sz w:val="24"/>
          <w:szCs w:val="24"/>
          <w:bdr w:val="nil"/>
          <w:lang w:eastAsia="lt-LT"/>
          <w14:textOutline w14:w="0" w14:cap="flat" w14:cmpd="sng" w14:algn="ctr">
            <w14:noFill/>
            <w14:prstDash w14:val="solid"/>
            <w14:bevel/>
          </w14:textOutline>
        </w:rPr>
        <w:t>ATVIRAS KONKURSAS (SUPAPRASTINTAS PIRKIMAS)</w:t>
      </w:r>
    </w:p>
    <w:p w14:paraId="251C2155" w14:textId="62F4E992" w:rsidR="00DC71D0" w:rsidRPr="00EF470A" w:rsidRDefault="000F5EC7" w:rsidP="00EF470A">
      <w:pPr>
        <w:keepNext/>
        <w:spacing w:after="0" w:line="240" w:lineRule="auto"/>
        <w:jc w:val="center"/>
        <w:outlineLvl w:val="0"/>
        <w:rPr>
          <w:rFonts w:ascii="Times New Roman" w:eastAsia="Helvetica Neue UltraLight" w:hAnsi="Times New Roman" w:cs="Times New Roman"/>
          <w:b/>
          <w:bCs/>
          <w:sz w:val="24"/>
          <w:szCs w:val="24"/>
          <w14:textOutline w14:w="0" w14:cap="flat" w14:cmpd="sng" w14:algn="ctr">
            <w14:noFill/>
            <w14:prstDash w14:val="solid"/>
            <w14:bevel/>
          </w14:textOutline>
        </w:rPr>
      </w:pPr>
      <w:bookmarkStart w:id="2" w:name="_Hlk51677350"/>
      <w:r w:rsidRPr="00EF470A">
        <w:rPr>
          <w:rFonts w:ascii="Times New Roman" w:eastAsia="Times New Roman" w:hAnsi="Times New Roman" w:cs="Times New Roman"/>
          <w:b/>
          <w:bCs/>
          <w:sz w:val="24"/>
          <w:szCs w:val="24"/>
          <w:bdr w:val="none" w:sz="0" w:space="0" w:color="auto" w:frame="1"/>
        </w:rPr>
        <w:t xml:space="preserve">„ASMENINĖS APSAUGOS PRIEMONĖS (NR. </w:t>
      </w:r>
      <w:r w:rsidR="007552CB" w:rsidRPr="00EF470A">
        <w:rPr>
          <w:rFonts w:ascii="Times New Roman" w:eastAsia="Times New Roman" w:hAnsi="Times New Roman" w:cs="Times New Roman"/>
          <w:b/>
          <w:bCs/>
          <w:sz w:val="24"/>
          <w:szCs w:val="24"/>
          <w:bdr w:val="none" w:sz="0" w:space="0" w:color="auto" w:frame="1"/>
        </w:rPr>
        <w:t>9742-</w:t>
      </w:r>
      <w:r w:rsidR="008C5E68">
        <w:rPr>
          <w:rFonts w:ascii="Times New Roman" w:eastAsia="Times New Roman" w:hAnsi="Times New Roman" w:cs="Times New Roman"/>
          <w:b/>
          <w:bCs/>
          <w:sz w:val="24"/>
          <w:szCs w:val="24"/>
          <w:bdr w:val="none" w:sz="0" w:space="0" w:color="auto" w:frame="1"/>
        </w:rPr>
        <w:t>9</w:t>
      </w:r>
      <w:r w:rsidRPr="00EF470A">
        <w:rPr>
          <w:rFonts w:ascii="Times New Roman" w:eastAsia="Times New Roman" w:hAnsi="Times New Roman" w:cs="Times New Roman"/>
          <w:b/>
          <w:bCs/>
          <w:sz w:val="24"/>
          <w:szCs w:val="24"/>
          <w:bdr w:val="none" w:sz="0" w:space="0" w:color="auto" w:frame="1"/>
        </w:rPr>
        <w:t>)“</w:t>
      </w:r>
    </w:p>
    <w:p w14:paraId="433791D8" w14:textId="77777777" w:rsidR="00DC71D0" w:rsidRPr="00EF470A" w:rsidRDefault="00DC71D0" w:rsidP="00EF470A">
      <w:pPr>
        <w:keepNext/>
        <w:spacing w:after="0" w:line="240" w:lineRule="auto"/>
        <w:jc w:val="center"/>
        <w:outlineLvl w:val="0"/>
        <w:rPr>
          <w:rFonts w:ascii="Times New Roman" w:eastAsia="Times New Roman" w:hAnsi="Times New Roman" w:cs="Times New Roman"/>
          <w:b/>
          <w:bCs/>
          <w:sz w:val="24"/>
          <w:szCs w:val="24"/>
          <w14:textOutline w14:w="0" w14:cap="flat" w14:cmpd="sng" w14:algn="ctr">
            <w14:noFill/>
            <w14:prstDash w14:val="solid"/>
            <w14:bevel/>
          </w14:textOutline>
        </w:rPr>
      </w:pPr>
    </w:p>
    <w:bookmarkEnd w:id="2"/>
    <w:p w14:paraId="45E2EEC0" w14:textId="4B2F7DC9" w:rsidR="00DC71D0" w:rsidRPr="00EF470A" w:rsidRDefault="00DC71D0" w:rsidP="00EF470A">
      <w:pPr>
        <w:pStyle w:val="Sraopastraipa"/>
        <w:numPr>
          <w:ilvl w:val="0"/>
          <w:numId w:val="16"/>
        </w:numPr>
        <w:tabs>
          <w:tab w:val="left" w:pos="567"/>
        </w:tabs>
        <w:spacing w:after="0" w:line="240" w:lineRule="auto"/>
        <w:ind w:left="0" w:firstLine="0"/>
        <w:jc w:val="center"/>
        <w:rPr>
          <w:rFonts w:ascii="Times New Roman" w:eastAsia="Arial Unicode MS" w:hAnsi="Times New Roman" w:cs="Times New Roman"/>
          <w:b/>
          <w:bCs/>
          <w:sz w:val="24"/>
          <w:szCs w:val="24"/>
          <w:bdr w:val="nil"/>
        </w:rPr>
      </w:pPr>
      <w:r w:rsidRPr="00EF470A">
        <w:rPr>
          <w:rFonts w:ascii="Times New Roman" w:eastAsia="Arial Unicode MS" w:hAnsi="Times New Roman" w:cs="Times New Roman"/>
          <w:b/>
          <w:bCs/>
          <w:sz w:val="24"/>
          <w:szCs w:val="24"/>
          <w:bdr w:val="nil"/>
        </w:rPr>
        <w:t>BENDROSIOS NUOSTATOS</w:t>
      </w:r>
    </w:p>
    <w:p w14:paraId="2DEE0914" w14:textId="77777777" w:rsidR="00DC71D0" w:rsidRPr="00EF470A" w:rsidRDefault="00DC71D0" w:rsidP="00EF470A">
      <w:pPr>
        <w:pBdr>
          <w:top w:val="nil"/>
          <w:left w:val="nil"/>
          <w:bottom w:val="nil"/>
          <w:right w:val="nil"/>
          <w:between w:val="nil"/>
          <w:bar w:val="nil"/>
        </w:pBdr>
        <w:suppressAutoHyphens/>
        <w:spacing w:after="0" w:line="240" w:lineRule="auto"/>
        <w:jc w:val="both"/>
        <w:rPr>
          <w:rFonts w:ascii="Times New Roman" w:eastAsia="Times New Roman" w:hAnsi="Times New Roman" w:cs="Times New Roman"/>
          <w:sz w:val="24"/>
          <w:szCs w:val="24"/>
          <w:bdr w:val="nil"/>
          <w:lang w:eastAsia="lt-LT"/>
          <w14:textOutline w14:w="0" w14:cap="flat" w14:cmpd="sng" w14:algn="ctr">
            <w14:noFill/>
            <w14:prstDash w14:val="solid"/>
            <w14:bevel/>
          </w14:textOutline>
        </w:rPr>
      </w:pPr>
    </w:p>
    <w:p w14:paraId="1FDF0921" w14:textId="77777777" w:rsidR="00DC71D0" w:rsidRPr="00EF470A" w:rsidRDefault="00DC71D0" w:rsidP="00EF470A">
      <w:pPr>
        <w:spacing w:after="0" w:line="240" w:lineRule="auto"/>
        <w:contextualSpacing/>
        <w:jc w:val="both"/>
        <w:rPr>
          <w:rFonts w:ascii="Times New Roman" w:eastAsia="Arial Unicode MS" w:hAnsi="Times New Roman" w:cs="Times New Roman"/>
          <w:sz w:val="24"/>
          <w:szCs w:val="24"/>
          <w:bdr w:val="nil"/>
        </w:rPr>
      </w:pPr>
      <w:r w:rsidRPr="00EF470A">
        <w:rPr>
          <w:rFonts w:ascii="Times New Roman" w:eastAsia="Arial Unicode MS" w:hAnsi="Times New Roman" w:cs="Times New Roman"/>
          <w:sz w:val="24"/>
          <w:szCs w:val="24"/>
          <w:bdr w:val="nil"/>
        </w:rPr>
        <w:t xml:space="preserve">1.1. Perkančioji organizacija </w:t>
      </w:r>
      <w:r w:rsidRPr="00EF470A">
        <w:rPr>
          <w:rFonts w:ascii="Times New Roman" w:eastAsia="Arial Unicode MS" w:hAnsi="Times New Roman" w:cs="Times New Roman"/>
          <w:b/>
          <w:bCs/>
          <w:sz w:val="24"/>
          <w:szCs w:val="24"/>
          <w:bdr w:val="nil"/>
        </w:rPr>
        <w:t>Viešoji įstaiga Respublikinė Vilniaus universitetinė ligoninė</w:t>
      </w:r>
      <w:r w:rsidRPr="00EF470A">
        <w:rPr>
          <w:rFonts w:ascii="Times New Roman" w:eastAsia="Arial Unicode MS" w:hAnsi="Times New Roman" w:cs="Times New Roman"/>
          <w:sz w:val="24"/>
          <w:szCs w:val="24"/>
          <w:bdr w:val="nil"/>
        </w:rPr>
        <w:t>, juridinio asmens kodas 124243848, adresas Šiltnamių g. 29, 04130 Vilnius, PVM mokėtojo kodas LT242438412, (toliau - perkančioji organizacija), numato įsigyti pirkimo sąlygų techninėje specifikacijoje nurodytą pirkimo objektą.</w:t>
      </w:r>
    </w:p>
    <w:p w14:paraId="4A6DE7B1" w14:textId="77777777" w:rsidR="00DC71D0" w:rsidRPr="00EF470A" w:rsidRDefault="00DC71D0" w:rsidP="00EF470A">
      <w:pPr>
        <w:spacing w:after="0" w:line="240" w:lineRule="auto"/>
        <w:contextualSpacing/>
        <w:jc w:val="both"/>
        <w:rPr>
          <w:rFonts w:ascii="Times New Roman" w:eastAsia="Arial Unicode MS" w:hAnsi="Times New Roman" w:cs="Times New Roman"/>
          <w:sz w:val="24"/>
          <w:szCs w:val="24"/>
          <w:bdr w:val="nil"/>
        </w:rPr>
      </w:pPr>
      <w:r w:rsidRPr="00EF470A">
        <w:rPr>
          <w:rFonts w:ascii="Times New Roman" w:eastAsia="Arial Unicode MS" w:hAnsi="Times New Roman" w:cs="Times New Roman"/>
          <w:sz w:val="24"/>
          <w:szCs w:val="24"/>
          <w:bdr w:val="nil"/>
        </w:rPr>
        <w:t xml:space="preserve">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pirkimų įstatyme. </w:t>
      </w:r>
    </w:p>
    <w:p w14:paraId="755E4DAF" w14:textId="0A9EB198" w:rsidR="00DC71D0" w:rsidRPr="00EF470A" w:rsidRDefault="00DC71D0" w:rsidP="00EF470A">
      <w:pPr>
        <w:spacing w:after="0" w:line="240" w:lineRule="auto"/>
        <w:contextualSpacing/>
        <w:jc w:val="both"/>
        <w:rPr>
          <w:rFonts w:ascii="Times New Roman" w:eastAsia="Arial Unicode MS" w:hAnsi="Times New Roman" w:cs="Times New Roman"/>
          <w:sz w:val="24"/>
          <w:szCs w:val="24"/>
          <w:bdr w:val="nil"/>
        </w:rPr>
      </w:pPr>
      <w:r w:rsidRPr="00EF470A">
        <w:rPr>
          <w:rFonts w:ascii="Times New Roman" w:eastAsia="Arial Unicode MS" w:hAnsi="Times New Roman" w:cs="Times New Roman"/>
          <w:sz w:val="24"/>
          <w:szCs w:val="24"/>
          <w:bdr w:val="nil"/>
        </w:rPr>
        <w:t xml:space="preserve">1.3. Šis </w:t>
      </w:r>
      <w:r w:rsidRPr="00EF470A">
        <w:rPr>
          <w:rFonts w:ascii="Times New Roman" w:eastAsia="Arial Unicode MS" w:hAnsi="Times New Roman" w:cs="Times New Roman"/>
          <w:b/>
          <w:bCs/>
          <w:sz w:val="24"/>
          <w:szCs w:val="24"/>
          <w:bdr w:val="nil"/>
        </w:rPr>
        <w:t>supaprastintas pirkimas vykdomas atviro konkurso būdu</w:t>
      </w:r>
      <w:r w:rsidRPr="00EF470A">
        <w:rPr>
          <w:rFonts w:ascii="Times New Roman" w:eastAsia="Arial Unicode MS" w:hAnsi="Times New Roman" w:cs="Times New Roman"/>
          <w:sz w:val="24"/>
          <w:szCs w:val="24"/>
          <w:bdr w:val="nil"/>
        </w:rPr>
        <w:t xml:space="preserve">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E95861" w:rsidRPr="00EF470A">
        <w:rPr>
          <w:rFonts w:ascii="Times New Roman" w:hAnsi="Times New Roman" w:cs="Times New Roman"/>
          <w:b/>
          <w:sz w:val="24"/>
          <w:szCs w:val="24"/>
        </w:rPr>
        <w:t>https://viesiejipirkimai.lt/</w:t>
      </w:r>
      <w:r w:rsidR="00F94C22" w:rsidRPr="00EF470A">
        <w:rPr>
          <w:rFonts w:ascii="Times New Roman" w:hAnsi="Times New Roman" w:cs="Times New Roman"/>
          <w:b/>
          <w:sz w:val="24"/>
          <w:szCs w:val="24"/>
        </w:rPr>
        <w:t>.</w:t>
      </w:r>
    </w:p>
    <w:p w14:paraId="3DD7315A" w14:textId="77777777" w:rsidR="00DC71D0" w:rsidRPr="00EF470A" w:rsidRDefault="00DC71D0" w:rsidP="00EF470A">
      <w:pPr>
        <w:spacing w:after="0" w:line="240" w:lineRule="auto"/>
        <w:contextualSpacing/>
        <w:jc w:val="both"/>
        <w:rPr>
          <w:rFonts w:ascii="Times New Roman" w:eastAsia="Arial Unicode MS" w:hAnsi="Times New Roman" w:cs="Times New Roman"/>
          <w:sz w:val="24"/>
          <w:szCs w:val="24"/>
          <w:bdr w:val="nil"/>
        </w:rPr>
      </w:pPr>
      <w:r w:rsidRPr="00EF470A">
        <w:rPr>
          <w:rFonts w:ascii="Times New Roman" w:eastAsia="Arial Unicode MS" w:hAnsi="Times New Roman" w:cs="Times New Roman"/>
          <w:sz w:val="24"/>
          <w:szCs w:val="24"/>
          <w:bdr w:val="nil"/>
        </w:rPr>
        <w:t xml:space="preserve">1.4. Išankstinis skelbimas apie pirkimą nebuvo skelbtas. </w:t>
      </w:r>
    </w:p>
    <w:p w14:paraId="038D306D" w14:textId="77777777" w:rsidR="00DC71D0" w:rsidRPr="00EF470A" w:rsidRDefault="00DC71D0" w:rsidP="00EF470A">
      <w:pPr>
        <w:spacing w:after="0" w:line="240" w:lineRule="auto"/>
        <w:contextualSpacing/>
        <w:jc w:val="both"/>
        <w:rPr>
          <w:rFonts w:ascii="Times New Roman" w:eastAsia="Arial Unicode MS" w:hAnsi="Times New Roman" w:cs="Times New Roman"/>
          <w:sz w:val="24"/>
          <w:szCs w:val="24"/>
          <w:bdr w:val="nil"/>
        </w:rPr>
      </w:pPr>
      <w:r w:rsidRPr="00EF470A">
        <w:rPr>
          <w:rFonts w:ascii="Times New Roman" w:eastAsia="Arial Unicode MS" w:hAnsi="Times New Roman" w:cs="Times New Roman"/>
          <w:sz w:val="24"/>
          <w:szCs w:val="24"/>
          <w:bdr w:val="nil"/>
        </w:rPr>
        <w:t>1.5. Pirkimo dokumentų sudedamoji dalis yra skelbimas apie pirkimą. Perkančioji organizacija skelbimuose esančios informacijos šiame dokumente pakartotinai neteikia.</w:t>
      </w:r>
    </w:p>
    <w:p w14:paraId="5A877A32" w14:textId="77777777" w:rsidR="00DC71D0" w:rsidRPr="00EF470A" w:rsidRDefault="00DC71D0" w:rsidP="00EF470A">
      <w:pPr>
        <w:spacing w:after="0" w:line="240" w:lineRule="auto"/>
        <w:contextualSpacing/>
        <w:jc w:val="both"/>
        <w:rPr>
          <w:rFonts w:ascii="Times New Roman" w:eastAsia="Arial Unicode MS" w:hAnsi="Times New Roman" w:cs="Times New Roman"/>
          <w:sz w:val="24"/>
          <w:szCs w:val="24"/>
          <w:bdr w:val="nil"/>
        </w:rPr>
      </w:pPr>
      <w:r w:rsidRPr="00EF470A">
        <w:rPr>
          <w:rFonts w:ascii="Times New Roman" w:eastAsia="Arial Unicode MS" w:hAnsi="Times New Roman" w:cs="Times New Roman"/>
          <w:sz w:val="24"/>
          <w:szCs w:val="24"/>
          <w:bdr w:val="nil"/>
        </w:rPr>
        <w:t>1.6. Pirkimas atliekamas laikantis lygiateisiškumo, nediskriminavimo, abipusio pripažinimo, proporcingumo ir skaidrumo principų bei konfidencialumo ir nešališkumo reikalavimų.</w:t>
      </w:r>
    </w:p>
    <w:p w14:paraId="1A67BDA3" w14:textId="29127270" w:rsidR="00DC71D0" w:rsidRPr="00EF470A" w:rsidRDefault="005A443E" w:rsidP="00EF470A">
      <w:pPr>
        <w:spacing w:after="0" w:line="240" w:lineRule="auto"/>
        <w:contextualSpacing/>
        <w:jc w:val="both"/>
        <w:rPr>
          <w:rFonts w:ascii="Times New Roman" w:eastAsia="Arial Unicode MS" w:hAnsi="Times New Roman" w:cs="Times New Roman"/>
          <w:sz w:val="24"/>
          <w:szCs w:val="24"/>
          <w:bdr w:val="nil"/>
        </w:rPr>
      </w:pPr>
      <w:r w:rsidRPr="00EF470A">
        <w:rPr>
          <w:rFonts w:ascii="Times New Roman" w:eastAsia="Arial Unicode MS" w:hAnsi="Times New Roman" w:cs="Times New Roman"/>
          <w:sz w:val="24"/>
          <w:szCs w:val="24"/>
        </w:rPr>
        <w:t xml:space="preserve">1.7. Tiesioginį ryšį su tiekėjais įgaliota palaikyti perkančiosios organizacijos </w:t>
      </w:r>
      <w:r w:rsidRPr="00EF470A">
        <w:rPr>
          <w:rFonts w:ascii="Times New Roman" w:hAnsi="Times New Roman" w:cs="Times New Roman"/>
          <w:sz w:val="24"/>
          <w:szCs w:val="24"/>
        </w:rPr>
        <w:t xml:space="preserve">atstovė </w:t>
      </w:r>
      <w:r w:rsidRPr="00EF470A">
        <w:rPr>
          <w:rFonts w:ascii="Times New Roman" w:hAnsi="Times New Roman" w:cs="Times New Roman"/>
          <w:b/>
          <w:sz w:val="24"/>
          <w:szCs w:val="24"/>
        </w:rPr>
        <w:t xml:space="preserve">specialistė Vilija Kimsienė, tel. +370 5 236 11 76, el. p.  </w:t>
      </w:r>
      <w:proofErr w:type="spellStart"/>
      <w:r w:rsidRPr="00EF470A">
        <w:rPr>
          <w:rFonts w:ascii="Times New Roman" w:hAnsi="Times New Roman" w:cs="Times New Roman"/>
          <w:b/>
          <w:sz w:val="24"/>
          <w:szCs w:val="24"/>
        </w:rPr>
        <w:t>vilija.kimsiene@rvul.lt</w:t>
      </w:r>
      <w:proofErr w:type="spellEnd"/>
      <w:r w:rsidR="00DC71D0" w:rsidRPr="00EF470A">
        <w:rPr>
          <w:rFonts w:ascii="Times New Roman" w:eastAsia="Arial Unicode MS" w:hAnsi="Times New Roman" w:cs="Times New Roman"/>
          <w:sz w:val="24"/>
          <w:szCs w:val="24"/>
          <w:bdr w:val="nil"/>
        </w:rPr>
        <w:t>.</w:t>
      </w:r>
    </w:p>
    <w:p w14:paraId="0FD51AD0" w14:textId="0891AEF5" w:rsidR="00DC71D0" w:rsidRPr="00EF470A" w:rsidRDefault="00DC71D0" w:rsidP="00EF470A">
      <w:pPr>
        <w:pBdr>
          <w:top w:val="nil"/>
          <w:left w:val="nil"/>
          <w:bottom w:val="nil"/>
          <w:right w:val="nil"/>
          <w:between w:val="nil"/>
          <w:bar w:val="nil"/>
        </w:pBdr>
        <w:tabs>
          <w:tab w:val="left" w:pos="1276"/>
        </w:tabs>
        <w:spacing w:after="0" w:line="240" w:lineRule="auto"/>
        <w:jc w:val="both"/>
        <w:rPr>
          <w:rFonts w:ascii="Times New Roman" w:eastAsia="Arial Unicode MS" w:hAnsi="Times New Roman" w:cs="Times New Roman"/>
          <w:b/>
          <w:bCs/>
          <w:sz w:val="24"/>
          <w:szCs w:val="24"/>
          <w:u w:val="single"/>
          <w:bdr w:val="nil"/>
        </w:rPr>
      </w:pPr>
      <w:r w:rsidRPr="00EF470A">
        <w:rPr>
          <w:rFonts w:ascii="Times New Roman" w:eastAsia="Arial Unicode MS" w:hAnsi="Times New Roman" w:cs="Times New Roman"/>
          <w:sz w:val="24"/>
          <w:szCs w:val="24"/>
          <w:bdr w:val="nil"/>
        </w:rPr>
        <w:tab/>
      </w:r>
    </w:p>
    <w:p w14:paraId="7D726856" w14:textId="77777777" w:rsidR="00DC71D0" w:rsidRPr="00EF470A" w:rsidRDefault="00DC71D0" w:rsidP="00EF470A">
      <w:pPr>
        <w:spacing w:after="0" w:line="240" w:lineRule="auto"/>
        <w:contextualSpacing/>
        <w:jc w:val="both"/>
        <w:rPr>
          <w:rFonts w:ascii="Times New Roman" w:eastAsia="Arial Unicode MS" w:hAnsi="Times New Roman" w:cs="Times New Roman"/>
          <w:b/>
          <w:bCs/>
          <w:sz w:val="24"/>
          <w:szCs w:val="24"/>
          <w:bdr w:val="nil"/>
        </w:rPr>
      </w:pPr>
      <w:r w:rsidRPr="00EF470A">
        <w:rPr>
          <w:rFonts w:ascii="Times New Roman" w:eastAsia="Arial Unicode MS" w:hAnsi="Times New Roman" w:cs="Times New Roman"/>
          <w:b/>
          <w:bCs/>
          <w:sz w:val="24"/>
          <w:szCs w:val="24"/>
          <w:bdr w:val="nil"/>
        </w:rPr>
        <w:t>2. PIRKIMO OBJEKTAS</w:t>
      </w:r>
    </w:p>
    <w:p w14:paraId="78D6B529" w14:textId="6B12B587" w:rsidR="00455C75" w:rsidRPr="00EF470A" w:rsidRDefault="00DC71D0" w:rsidP="00EF470A">
      <w:pPr>
        <w:pStyle w:val="Body2"/>
        <w:spacing w:after="0"/>
        <w:rPr>
          <w:color w:val="auto"/>
          <w:sz w:val="24"/>
          <w:szCs w:val="24"/>
          <w:lang w:val="lt-LT"/>
        </w:rPr>
      </w:pPr>
      <w:r w:rsidRPr="00EF470A">
        <w:rPr>
          <w:color w:val="auto"/>
          <w:sz w:val="24"/>
          <w:szCs w:val="24"/>
          <w:lang w:val="lt-LT"/>
        </w:rPr>
        <w:t>2.1. </w:t>
      </w:r>
      <w:r w:rsidR="00455C75" w:rsidRPr="00EF470A">
        <w:rPr>
          <w:color w:val="auto"/>
          <w:sz w:val="24"/>
          <w:szCs w:val="24"/>
          <w:lang w:val="lt-LT"/>
        </w:rPr>
        <w:t xml:space="preserve">Šio pirkimo objektas yra nurodytas pirkimo sąlygų techninėje specifikacijoje, kuri pateikiama  pirkimo sąlygų priede. </w:t>
      </w:r>
      <w:r w:rsidR="00455C75" w:rsidRPr="00EF470A">
        <w:rPr>
          <w:b/>
          <w:color w:val="auto"/>
          <w:sz w:val="24"/>
          <w:szCs w:val="24"/>
          <w:lang w:val="lt-LT"/>
        </w:rPr>
        <w:t>Perkančioji organizacija, esant poreikiui, gali pagal šio pirkimo sutartį įsigyti pirkimo sąlygose nenurodytų, tačiau su pirkimo objektu susijusių prekių, neviršijant 10% maksimalios pirkimo sutarties vertės, vadovaujantis pirkimo sutartyje nustatyta tvarka.</w:t>
      </w:r>
    </w:p>
    <w:p w14:paraId="4C887FE6" w14:textId="411A62EC" w:rsidR="006847E0" w:rsidRPr="00EF470A" w:rsidRDefault="006847E0" w:rsidP="00EF470A">
      <w:pPr>
        <w:pStyle w:val="Body2"/>
        <w:spacing w:after="0"/>
        <w:rPr>
          <w:color w:val="367DA2"/>
          <w:sz w:val="24"/>
          <w:szCs w:val="24"/>
          <w:lang w:val="lt-LT"/>
        </w:rPr>
      </w:pPr>
      <w:r w:rsidRPr="00EF470A">
        <w:rPr>
          <w:color w:val="auto"/>
          <w:sz w:val="24"/>
          <w:szCs w:val="24"/>
          <w:lang w:val="lt-LT"/>
        </w:rPr>
        <w:t xml:space="preserve">2.2. Pirkimas yra </w:t>
      </w:r>
      <w:r w:rsidRPr="00EF470A">
        <w:rPr>
          <w:b/>
          <w:color w:val="auto"/>
          <w:sz w:val="24"/>
          <w:szCs w:val="24"/>
          <w:lang w:val="lt-LT"/>
        </w:rPr>
        <w:t>skaidomas į pirkimo dalis</w:t>
      </w:r>
      <w:r w:rsidRPr="00EF470A">
        <w:rPr>
          <w:color w:val="auto"/>
          <w:sz w:val="24"/>
          <w:szCs w:val="24"/>
          <w:lang w:val="lt-LT"/>
        </w:rPr>
        <w:t xml:space="preserve">. Pasiūlymai gali būti teikiami vienai arba </w:t>
      </w:r>
      <w:r w:rsidR="00B35CD3">
        <w:rPr>
          <w:color w:val="auto"/>
          <w:sz w:val="24"/>
          <w:szCs w:val="24"/>
          <w:lang w:val="lt-LT"/>
        </w:rPr>
        <w:t>abejoms</w:t>
      </w:r>
      <w:r w:rsidR="00B35CD3" w:rsidRPr="00EF470A">
        <w:rPr>
          <w:color w:val="auto"/>
          <w:sz w:val="24"/>
          <w:szCs w:val="24"/>
          <w:lang w:val="lt-LT"/>
        </w:rPr>
        <w:t xml:space="preserve"> </w:t>
      </w:r>
      <w:r w:rsidRPr="00EF470A">
        <w:rPr>
          <w:color w:val="auto"/>
          <w:sz w:val="24"/>
          <w:szCs w:val="24"/>
          <w:lang w:val="lt-LT"/>
        </w:rPr>
        <w:t xml:space="preserve">pirkimo dalims. Kiekvienai pirkimo daliai bus sudaroma atskira pirkimo sutartis arba viena bendra sutartis vieno tiekėjo laimėtoms pirkimo dalims. Pirkimo dalys nurodytos pirkimo sąlygų priede pateiktoje pasiūlymo pateikimo formoje. </w:t>
      </w:r>
    </w:p>
    <w:p w14:paraId="2B9F6868" w14:textId="5155AD65" w:rsidR="006847E0" w:rsidRPr="00EF470A" w:rsidRDefault="006847E0" w:rsidP="00EF470A">
      <w:pPr>
        <w:pStyle w:val="Body2"/>
        <w:tabs>
          <w:tab w:val="left" w:pos="709"/>
        </w:tabs>
        <w:spacing w:after="0"/>
        <w:rPr>
          <w:sz w:val="24"/>
          <w:szCs w:val="24"/>
          <w:lang w:val="lt-LT"/>
        </w:rPr>
      </w:pPr>
      <w:r w:rsidRPr="00EF470A">
        <w:rPr>
          <w:rFonts w:eastAsia="Arial Unicode MS"/>
          <w:sz w:val="24"/>
          <w:szCs w:val="24"/>
          <w:lang w:val="lt-LT"/>
        </w:rPr>
        <w:t>2.3. Pasiūlymas turi būti pateiktas visai pirkimo sąlygų techninėje specifikacijoje nurodytai apimčiai, neskaidant jos smulkiau.</w:t>
      </w:r>
    </w:p>
    <w:p w14:paraId="1D752D0F" w14:textId="4BD132A8" w:rsidR="006847E0" w:rsidRPr="00EF470A" w:rsidRDefault="006847E0" w:rsidP="00EF470A">
      <w:pPr>
        <w:pStyle w:val="Body2"/>
        <w:tabs>
          <w:tab w:val="left" w:pos="709"/>
        </w:tabs>
        <w:spacing w:after="0"/>
        <w:rPr>
          <w:rFonts w:eastAsia="Arial Unicode MS"/>
          <w:sz w:val="24"/>
          <w:szCs w:val="24"/>
          <w:lang w:val="lt-LT"/>
        </w:rPr>
      </w:pPr>
      <w:r w:rsidRPr="00EF470A">
        <w:rPr>
          <w:rFonts w:eastAsia="Arial Unicode MS"/>
          <w:sz w:val="24"/>
          <w:szCs w:val="24"/>
          <w:lang w:val="lt-LT"/>
        </w:rPr>
        <w:t>2.4. Reikalavimai pirkimo objektui nurodyti pirkimo sąlygų priede „Techninė specifikacija ir pasiūlymo kaina “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02C43F39" w14:textId="45D63822" w:rsidR="00DC71D0" w:rsidRPr="00EF470A" w:rsidRDefault="006847E0" w:rsidP="00EF470A">
      <w:pPr>
        <w:spacing w:after="0" w:line="240" w:lineRule="auto"/>
        <w:contextualSpacing/>
        <w:jc w:val="both"/>
        <w:rPr>
          <w:rFonts w:ascii="Times New Roman" w:eastAsia="Arial Unicode MS" w:hAnsi="Times New Roman" w:cs="Times New Roman"/>
          <w:sz w:val="24"/>
          <w:szCs w:val="24"/>
        </w:rPr>
      </w:pPr>
      <w:r w:rsidRPr="00EF470A">
        <w:rPr>
          <w:rFonts w:ascii="Times New Roman" w:hAnsi="Times New Roman" w:cs="Times New Roman"/>
          <w:sz w:val="24"/>
          <w:szCs w:val="24"/>
        </w:rPr>
        <w:t>2.5. Tiekėjo įsipareigojimų įvykdymo vieta yra</w:t>
      </w:r>
      <w:r w:rsidR="00726367" w:rsidRPr="00EF470A">
        <w:rPr>
          <w:rFonts w:ascii="Times New Roman" w:hAnsi="Times New Roman" w:cs="Times New Roman"/>
          <w:sz w:val="24"/>
          <w:szCs w:val="24"/>
        </w:rPr>
        <w:t>:</w:t>
      </w:r>
      <w:r w:rsidRPr="00EF470A">
        <w:rPr>
          <w:rFonts w:ascii="Times New Roman" w:hAnsi="Times New Roman" w:cs="Times New Roman"/>
          <w:sz w:val="24"/>
          <w:szCs w:val="24"/>
        </w:rPr>
        <w:t xml:space="preserve"> </w:t>
      </w:r>
      <w:r w:rsidRPr="00EF470A">
        <w:rPr>
          <w:rFonts w:ascii="Times New Roman" w:hAnsi="Times New Roman" w:cs="Times New Roman"/>
          <w:b/>
          <w:sz w:val="24"/>
          <w:szCs w:val="24"/>
        </w:rPr>
        <w:t>Šiltnamių g. 29, 04130 Vilnius, perkančiosios organizacijos atstovo nurodyta patalpa.</w:t>
      </w:r>
    </w:p>
    <w:p w14:paraId="07CF6832" w14:textId="57D80C5B" w:rsidR="007C72D1" w:rsidRPr="00EF470A" w:rsidRDefault="00DC71D0" w:rsidP="00EF470A">
      <w:pPr>
        <w:pStyle w:val="Body2"/>
        <w:spacing w:after="0"/>
        <w:rPr>
          <w:rFonts w:eastAsia="Arial Unicode MS"/>
          <w:color w:val="auto"/>
          <w:sz w:val="24"/>
          <w:szCs w:val="24"/>
          <w:lang w:val="lt-LT"/>
        </w:rPr>
      </w:pPr>
      <w:r w:rsidRPr="00EF470A">
        <w:rPr>
          <w:rFonts w:eastAsia="Arial Unicode MS"/>
          <w:color w:val="auto"/>
          <w:sz w:val="24"/>
          <w:szCs w:val="24"/>
          <w:lang w:val="lt-LT"/>
        </w:rPr>
        <w:t>2.</w:t>
      </w:r>
      <w:r w:rsidR="00F81DD7" w:rsidRPr="00EF470A">
        <w:rPr>
          <w:rFonts w:eastAsia="Arial Unicode MS"/>
          <w:color w:val="auto"/>
          <w:sz w:val="24"/>
          <w:szCs w:val="24"/>
          <w:lang w:val="lt-LT"/>
        </w:rPr>
        <w:t>6</w:t>
      </w:r>
      <w:r w:rsidRPr="00EF470A">
        <w:rPr>
          <w:rFonts w:eastAsia="Arial Unicode MS"/>
          <w:color w:val="auto"/>
          <w:sz w:val="24"/>
          <w:szCs w:val="24"/>
          <w:lang w:val="lt-LT"/>
        </w:rPr>
        <w:t>. Perkančioji organizacija neatlieka pirkimo naudodamasi centralizuotų pirkimų katalogu</w:t>
      </w:r>
      <w:r w:rsidR="00574B02" w:rsidRPr="00EF470A">
        <w:rPr>
          <w:rFonts w:eastAsia="Arial Unicode MS"/>
          <w:color w:val="auto"/>
          <w:sz w:val="24"/>
          <w:szCs w:val="24"/>
          <w:lang w:val="lt-LT"/>
        </w:rPr>
        <w:t xml:space="preserve"> (toliau – CPO)</w:t>
      </w:r>
      <w:r w:rsidRPr="00EF470A">
        <w:rPr>
          <w:rFonts w:eastAsia="Arial Unicode MS"/>
          <w:color w:val="auto"/>
          <w:sz w:val="24"/>
          <w:szCs w:val="24"/>
          <w:lang w:val="lt-LT"/>
        </w:rPr>
        <w:t xml:space="preserve">, nes: </w:t>
      </w:r>
    </w:p>
    <w:p w14:paraId="39C733C7" w14:textId="44EA6373" w:rsidR="00726367" w:rsidRDefault="00726367" w:rsidP="00EF470A">
      <w:pPr>
        <w:pStyle w:val="Body2"/>
        <w:spacing w:after="0"/>
        <w:rPr>
          <w:rFonts w:eastAsia="Arial Unicode MS"/>
          <w:color w:val="auto"/>
          <w:sz w:val="24"/>
          <w:szCs w:val="24"/>
          <w:lang w:val="lt-LT"/>
        </w:rPr>
      </w:pPr>
      <w:r w:rsidRPr="00EF470A">
        <w:rPr>
          <w:rFonts w:eastAsia="Arial Unicode MS"/>
          <w:color w:val="auto"/>
          <w:sz w:val="24"/>
          <w:szCs w:val="24"/>
          <w:lang w:val="lt-LT"/>
        </w:rPr>
        <w:t>-</w:t>
      </w:r>
      <w:r w:rsidRPr="00532CF0">
        <w:rPr>
          <w:rFonts w:eastAsia="Arial Unicode MS"/>
          <w:b/>
          <w:color w:val="auto"/>
          <w:sz w:val="24"/>
          <w:szCs w:val="24"/>
          <w:lang w:val="lt-LT"/>
        </w:rPr>
        <w:t xml:space="preserve">CPO kataloge </w:t>
      </w:r>
      <w:r w:rsidR="00574B02" w:rsidRPr="00532CF0">
        <w:rPr>
          <w:rFonts w:eastAsia="Arial Unicode MS"/>
          <w:b/>
          <w:color w:val="auto"/>
          <w:sz w:val="24"/>
          <w:szCs w:val="24"/>
          <w:lang w:val="lt-LT"/>
        </w:rPr>
        <w:t>siūlomos prekės neatitinka perkančiosios organizacijos kokybinių reikalavimų ir poreikių,</w:t>
      </w:r>
      <w:r w:rsidR="00574B02" w:rsidRPr="00EF470A">
        <w:rPr>
          <w:rFonts w:eastAsia="Arial Unicode MS"/>
          <w:color w:val="auto"/>
          <w:sz w:val="24"/>
          <w:szCs w:val="24"/>
          <w:lang w:val="lt-LT"/>
        </w:rPr>
        <w:t xml:space="preserve"> </w:t>
      </w:r>
    </w:p>
    <w:p w14:paraId="7011518E" w14:textId="265D3E0E" w:rsidR="00B05CF6" w:rsidRPr="00B05CF6" w:rsidRDefault="008C5E68" w:rsidP="00B05CF6">
      <w:pPr>
        <w:pStyle w:val="Body2"/>
        <w:spacing w:after="0"/>
        <w:rPr>
          <w:rFonts w:eastAsia="Arial Unicode MS"/>
          <w:color w:val="auto"/>
          <w:sz w:val="24"/>
          <w:szCs w:val="24"/>
          <w:lang w:val="lt-LT"/>
        </w:rPr>
      </w:pPr>
      <w:r w:rsidRPr="00EF470A">
        <w:rPr>
          <w:rFonts w:eastAsia="Arial Unicode MS"/>
          <w:color w:val="auto"/>
          <w:sz w:val="24"/>
          <w:szCs w:val="24"/>
          <w:lang w:val="lt-LT"/>
        </w:rPr>
        <w:lastRenderedPageBreak/>
        <w:t xml:space="preserve">- tokių prekių </w:t>
      </w:r>
      <w:r>
        <w:rPr>
          <w:rFonts w:eastAsia="Arial Unicode MS"/>
          <w:color w:val="auto"/>
          <w:sz w:val="24"/>
          <w:szCs w:val="24"/>
          <w:lang w:val="lt-LT"/>
        </w:rPr>
        <w:t xml:space="preserve">CPO </w:t>
      </w:r>
      <w:r w:rsidRPr="00EF470A">
        <w:rPr>
          <w:rFonts w:eastAsia="Arial Unicode MS"/>
          <w:color w:val="auto"/>
          <w:sz w:val="24"/>
          <w:szCs w:val="24"/>
          <w:lang w:val="lt-LT"/>
        </w:rPr>
        <w:t>kataloge nėra (</w:t>
      </w:r>
      <w:r w:rsidRPr="00DF0567">
        <w:rPr>
          <w:rFonts w:eastAsia="Arial Unicode MS"/>
          <w:b/>
          <w:color w:val="auto"/>
          <w:sz w:val="24"/>
          <w:szCs w:val="24"/>
          <w:lang w:val="lt-LT"/>
        </w:rPr>
        <w:t xml:space="preserve">5 </w:t>
      </w:r>
      <w:proofErr w:type="spellStart"/>
      <w:r w:rsidRPr="00DF0567">
        <w:rPr>
          <w:rFonts w:eastAsia="Arial Unicode MS"/>
          <w:b/>
          <w:color w:val="auto"/>
          <w:sz w:val="24"/>
          <w:szCs w:val="24"/>
          <w:lang w:val="lt-LT"/>
        </w:rPr>
        <w:t>p.d</w:t>
      </w:r>
      <w:proofErr w:type="spellEnd"/>
      <w:r w:rsidRPr="00DF0567">
        <w:rPr>
          <w:rFonts w:eastAsia="Arial Unicode MS"/>
          <w:b/>
          <w:color w:val="auto"/>
          <w:sz w:val="24"/>
          <w:szCs w:val="24"/>
          <w:lang w:val="lt-LT"/>
        </w:rPr>
        <w:t>.</w:t>
      </w:r>
      <w:r w:rsidRPr="00EF470A">
        <w:rPr>
          <w:rFonts w:eastAsia="Arial Unicode MS"/>
          <w:color w:val="auto"/>
          <w:sz w:val="24"/>
          <w:szCs w:val="24"/>
          <w:lang w:val="lt-LT"/>
        </w:rPr>
        <w:t xml:space="preserve"> „Vienkartinės patalynės komplektas“;</w:t>
      </w:r>
      <w:r w:rsidRPr="00EF470A">
        <w:rPr>
          <w:bCs/>
          <w:sz w:val="24"/>
          <w:szCs w:val="24"/>
          <w:lang w:eastAsia="lt-LT"/>
        </w:rPr>
        <w:t xml:space="preserve"> </w:t>
      </w:r>
      <w:r w:rsidRPr="00DF0567">
        <w:rPr>
          <w:b/>
          <w:bCs/>
          <w:sz w:val="24"/>
          <w:szCs w:val="24"/>
          <w:lang w:eastAsia="lt-LT"/>
        </w:rPr>
        <w:t xml:space="preserve">6  </w:t>
      </w:r>
      <w:proofErr w:type="spellStart"/>
      <w:r w:rsidRPr="00DF0567">
        <w:rPr>
          <w:b/>
          <w:bCs/>
          <w:sz w:val="24"/>
          <w:szCs w:val="24"/>
          <w:lang w:eastAsia="lt-LT"/>
        </w:rPr>
        <w:t>p.d</w:t>
      </w:r>
      <w:proofErr w:type="spellEnd"/>
      <w:r w:rsidRPr="00DF0567">
        <w:rPr>
          <w:b/>
          <w:bCs/>
          <w:sz w:val="24"/>
          <w:szCs w:val="24"/>
          <w:lang w:eastAsia="lt-LT"/>
        </w:rPr>
        <w:t>. “</w:t>
      </w:r>
      <w:proofErr w:type="spellStart"/>
      <w:r w:rsidRPr="00EF470A">
        <w:rPr>
          <w:bCs/>
          <w:sz w:val="24"/>
          <w:szCs w:val="24"/>
          <w:lang w:eastAsia="lt-LT"/>
        </w:rPr>
        <w:t>Vienkartinės</w:t>
      </w:r>
      <w:proofErr w:type="spellEnd"/>
      <w:r w:rsidRPr="00EF470A">
        <w:rPr>
          <w:bCs/>
          <w:sz w:val="24"/>
          <w:szCs w:val="24"/>
          <w:lang w:eastAsia="lt-LT"/>
        </w:rPr>
        <w:t xml:space="preserve"> </w:t>
      </w:r>
      <w:proofErr w:type="spellStart"/>
      <w:r w:rsidRPr="00EF470A">
        <w:rPr>
          <w:bCs/>
          <w:sz w:val="24"/>
          <w:szCs w:val="24"/>
          <w:lang w:eastAsia="lt-LT"/>
        </w:rPr>
        <w:t>kelnaitės</w:t>
      </w:r>
      <w:proofErr w:type="spellEnd"/>
      <w:r w:rsidRPr="00EF470A">
        <w:rPr>
          <w:bCs/>
          <w:sz w:val="24"/>
          <w:szCs w:val="24"/>
          <w:lang w:eastAsia="lt-LT"/>
        </w:rPr>
        <w:t xml:space="preserve"> </w:t>
      </w:r>
      <w:proofErr w:type="spellStart"/>
      <w:r w:rsidRPr="00EF470A">
        <w:rPr>
          <w:bCs/>
          <w:sz w:val="24"/>
          <w:szCs w:val="24"/>
          <w:lang w:eastAsia="lt-LT"/>
        </w:rPr>
        <w:t>kolonoskopijai</w:t>
      </w:r>
      <w:proofErr w:type="spellEnd"/>
      <w:r w:rsidRPr="00EF470A">
        <w:rPr>
          <w:bCs/>
          <w:sz w:val="24"/>
          <w:szCs w:val="24"/>
          <w:lang w:eastAsia="lt-LT"/>
        </w:rPr>
        <w:t xml:space="preserve">, XL </w:t>
      </w:r>
      <w:proofErr w:type="spellStart"/>
      <w:r w:rsidRPr="00EF470A">
        <w:rPr>
          <w:bCs/>
          <w:sz w:val="24"/>
          <w:szCs w:val="24"/>
          <w:lang w:eastAsia="lt-LT"/>
        </w:rPr>
        <w:t>dydžio</w:t>
      </w:r>
      <w:proofErr w:type="spellEnd"/>
      <w:r w:rsidRPr="00EF470A">
        <w:rPr>
          <w:bCs/>
          <w:sz w:val="24"/>
          <w:szCs w:val="24"/>
          <w:lang w:eastAsia="lt-LT"/>
        </w:rPr>
        <w:t>”</w:t>
      </w:r>
      <w:r w:rsidRPr="00EF470A">
        <w:rPr>
          <w:rFonts w:eastAsia="Arial Unicode MS"/>
          <w:color w:val="auto"/>
          <w:sz w:val="24"/>
          <w:szCs w:val="24"/>
          <w:lang w:val="lt-LT"/>
        </w:rPr>
        <w:t xml:space="preserve">); CPO kataloge siūlomi </w:t>
      </w:r>
      <w:proofErr w:type="spellStart"/>
      <w:r w:rsidRPr="00EF470A">
        <w:rPr>
          <w:rFonts w:eastAsia="Arial Unicode MS"/>
          <w:color w:val="auto"/>
          <w:sz w:val="24"/>
          <w:szCs w:val="24"/>
          <w:lang w:val="lt-LT"/>
        </w:rPr>
        <w:t>antbačiai</w:t>
      </w:r>
      <w:proofErr w:type="spellEnd"/>
      <w:r w:rsidRPr="00EF470A">
        <w:rPr>
          <w:rFonts w:eastAsia="Arial Unicode MS"/>
          <w:color w:val="auto"/>
          <w:sz w:val="24"/>
          <w:szCs w:val="24"/>
          <w:lang w:val="lt-LT"/>
        </w:rPr>
        <w:t xml:space="preserve"> (iš neaustinės </w:t>
      </w:r>
      <w:r w:rsidRPr="00B05CF6">
        <w:rPr>
          <w:rFonts w:eastAsia="Arial Unicode MS"/>
          <w:color w:val="auto"/>
          <w:sz w:val="24"/>
          <w:szCs w:val="24"/>
          <w:lang w:val="lt-LT"/>
        </w:rPr>
        <w:t xml:space="preserve">medžiagos) - nurodyta, kad yra „minimalios apsaugos“, o perkančiosios organizacijos poreikis yra įsigyti patvarius, atsparius skysčiams, </w:t>
      </w:r>
      <w:proofErr w:type="spellStart"/>
      <w:r w:rsidRPr="00B05CF6">
        <w:rPr>
          <w:sz w:val="24"/>
          <w:szCs w:val="24"/>
          <w:lang w:eastAsia="lt-LT"/>
        </w:rPr>
        <w:t>skirtus</w:t>
      </w:r>
      <w:proofErr w:type="spellEnd"/>
      <w:r w:rsidRPr="00B05CF6">
        <w:rPr>
          <w:sz w:val="24"/>
          <w:szCs w:val="24"/>
          <w:lang w:eastAsia="lt-LT"/>
        </w:rPr>
        <w:t xml:space="preserve"> </w:t>
      </w:r>
      <w:proofErr w:type="spellStart"/>
      <w:r w:rsidRPr="00B05CF6">
        <w:rPr>
          <w:sz w:val="24"/>
          <w:szCs w:val="24"/>
          <w:lang w:eastAsia="lt-LT"/>
        </w:rPr>
        <w:t>apsaugoti</w:t>
      </w:r>
      <w:proofErr w:type="spellEnd"/>
      <w:r w:rsidRPr="00B05CF6">
        <w:rPr>
          <w:sz w:val="24"/>
          <w:szCs w:val="24"/>
          <w:lang w:eastAsia="lt-LT"/>
        </w:rPr>
        <w:t xml:space="preserve"> </w:t>
      </w:r>
      <w:proofErr w:type="spellStart"/>
      <w:r w:rsidRPr="00B05CF6">
        <w:rPr>
          <w:sz w:val="24"/>
          <w:szCs w:val="24"/>
          <w:lang w:eastAsia="lt-LT"/>
        </w:rPr>
        <w:t>personalą</w:t>
      </w:r>
      <w:proofErr w:type="spellEnd"/>
      <w:r w:rsidRPr="00B05CF6">
        <w:rPr>
          <w:sz w:val="24"/>
          <w:szCs w:val="24"/>
          <w:lang w:eastAsia="lt-LT"/>
        </w:rPr>
        <w:t xml:space="preserve"> </w:t>
      </w:r>
      <w:proofErr w:type="spellStart"/>
      <w:r w:rsidRPr="00B05CF6">
        <w:rPr>
          <w:sz w:val="24"/>
          <w:szCs w:val="24"/>
          <w:lang w:eastAsia="lt-LT"/>
        </w:rPr>
        <w:t>nuo</w:t>
      </w:r>
      <w:proofErr w:type="spellEnd"/>
      <w:r w:rsidRPr="00B05CF6">
        <w:rPr>
          <w:sz w:val="24"/>
          <w:szCs w:val="24"/>
          <w:lang w:eastAsia="lt-LT"/>
        </w:rPr>
        <w:t xml:space="preserve"> </w:t>
      </w:r>
      <w:proofErr w:type="spellStart"/>
      <w:r w:rsidRPr="00B05CF6">
        <w:rPr>
          <w:sz w:val="24"/>
          <w:szCs w:val="24"/>
          <w:lang w:eastAsia="lt-LT"/>
        </w:rPr>
        <w:t>biologinių</w:t>
      </w:r>
      <w:proofErr w:type="spellEnd"/>
      <w:r w:rsidRPr="00B05CF6">
        <w:rPr>
          <w:sz w:val="24"/>
          <w:szCs w:val="24"/>
          <w:lang w:eastAsia="lt-LT"/>
        </w:rPr>
        <w:t xml:space="preserve"> </w:t>
      </w:r>
      <w:proofErr w:type="spellStart"/>
      <w:r w:rsidRPr="00B05CF6">
        <w:rPr>
          <w:sz w:val="24"/>
          <w:szCs w:val="24"/>
          <w:lang w:eastAsia="lt-LT"/>
        </w:rPr>
        <w:t>skysčių</w:t>
      </w:r>
      <w:proofErr w:type="spellEnd"/>
      <w:r w:rsidRPr="00B05CF6">
        <w:rPr>
          <w:sz w:val="24"/>
          <w:szCs w:val="24"/>
          <w:lang w:eastAsia="lt-LT"/>
        </w:rPr>
        <w:t xml:space="preserve"> </w:t>
      </w:r>
      <w:proofErr w:type="spellStart"/>
      <w:r w:rsidRPr="00B05CF6">
        <w:rPr>
          <w:sz w:val="24"/>
          <w:szCs w:val="24"/>
          <w:lang w:eastAsia="lt-LT"/>
        </w:rPr>
        <w:t>chirurginių</w:t>
      </w:r>
      <w:proofErr w:type="spellEnd"/>
      <w:r w:rsidRPr="00B05CF6">
        <w:rPr>
          <w:sz w:val="24"/>
          <w:szCs w:val="24"/>
          <w:lang w:eastAsia="lt-LT"/>
        </w:rPr>
        <w:t xml:space="preserve"> </w:t>
      </w:r>
      <w:proofErr w:type="spellStart"/>
      <w:r w:rsidRPr="00B05CF6">
        <w:rPr>
          <w:sz w:val="24"/>
          <w:szCs w:val="24"/>
          <w:lang w:eastAsia="lt-LT"/>
        </w:rPr>
        <w:t>operacijų</w:t>
      </w:r>
      <w:proofErr w:type="spellEnd"/>
      <w:r w:rsidRPr="00B05CF6">
        <w:rPr>
          <w:sz w:val="24"/>
          <w:szCs w:val="24"/>
          <w:lang w:eastAsia="lt-LT"/>
        </w:rPr>
        <w:t xml:space="preserve"> </w:t>
      </w:r>
      <w:proofErr w:type="spellStart"/>
      <w:r w:rsidRPr="00B05CF6">
        <w:rPr>
          <w:sz w:val="24"/>
          <w:szCs w:val="24"/>
          <w:lang w:eastAsia="lt-LT"/>
        </w:rPr>
        <w:t>metu</w:t>
      </w:r>
      <w:proofErr w:type="spellEnd"/>
      <w:r w:rsidRPr="00B05CF6">
        <w:rPr>
          <w:rFonts w:eastAsia="Arial Unicode MS"/>
          <w:color w:val="auto"/>
          <w:sz w:val="24"/>
          <w:szCs w:val="24"/>
          <w:lang w:val="lt-LT"/>
        </w:rPr>
        <w:t xml:space="preserve"> (</w:t>
      </w:r>
      <w:r w:rsidRPr="00B05CF6">
        <w:rPr>
          <w:rFonts w:eastAsia="Arial Unicode MS"/>
          <w:b/>
          <w:color w:val="auto"/>
          <w:sz w:val="24"/>
          <w:szCs w:val="24"/>
          <w:lang w:val="lt-LT"/>
        </w:rPr>
        <w:t xml:space="preserve">3 </w:t>
      </w:r>
      <w:proofErr w:type="spellStart"/>
      <w:r w:rsidRPr="00B05CF6">
        <w:rPr>
          <w:rFonts w:eastAsia="Arial Unicode MS"/>
          <w:b/>
          <w:color w:val="auto"/>
          <w:sz w:val="24"/>
          <w:szCs w:val="24"/>
          <w:lang w:val="lt-LT"/>
        </w:rPr>
        <w:t>p.d</w:t>
      </w:r>
      <w:proofErr w:type="spellEnd"/>
      <w:r w:rsidRPr="00B05CF6">
        <w:rPr>
          <w:rFonts w:eastAsia="Arial Unicode MS"/>
          <w:color w:val="auto"/>
          <w:sz w:val="24"/>
          <w:szCs w:val="24"/>
          <w:lang w:val="lt-LT"/>
        </w:rPr>
        <w:t>. „</w:t>
      </w:r>
      <w:proofErr w:type="spellStart"/>
      <w:r w:rsidRPr="00B05CF6">
        <w:rPr>
          <w:rFonts w:eastAsia="Arial Unicode MS"/>
          <w:color w:val="auto"/>
          <w:sz w:val="24"/>
          <w:szCs w:val="24"/>
          <w:lang w:val="lt-LT"/>
        </w:rPr>
        <w:t>Antbačiai</w:t>
      </w:r>
      <w:proofErr w:type="spellEnd"/>
      <w:r w:rsidRPr="00B05CF6">
        <w:rPr>
          <w:rFonts w:eastAsia="Arial Unicode MS"/>
          <w:color w:val="auto"/>
          <w:sz w:val="24"/>
          <w:szCs w:val="24"/>
          <w:lang w:val="lt-LT"/>
        </w:rPr>
        <w:t xml:space="preserve"> (iš neaustinės medžiagos)“; CPO kataloge siūlomos prekės neatitinka perkančiosios organizacijos kokybinių reikalavimų ir poreikių, šios prekės buvo pirktos per CPO, tačiau gauta daug skundų iš ligoninės skyrių dėl to, kad prekės nepatvarios, plyšta, neatitinka techninių parametrų reikalavimų (apsauginė prijuostė per trumpa, ją užsidėjus neuždengia pilnai kojų, labai plona, praleidžia skysčius (</w:t>
      </w:r>
      <w:r w:rsidRPr="00B05CF6">
        <w:rPr>
          <w:rFonts w:eastAsia="Arial Unicode MS"/>
          <w:b/>
          <w:color w:val="auto"/>
          <w:sz w:val="24"/>
          <w:szCs w:val="24"/>
          <w:lang w:val="lt-LT"/>
        </w:rPr>
        <w:t xml:space="preserve">4 </w:t>
      </w:r>
      <w:proofErr w:type="spellStart"/>
      <w:r w:rsidRPr="00B05CF6">
        <w:rPr>
          <w:rFonts w:eastAsia="Arial Unicode MS"/>
          <w:b/>
          <w:color w:val="auto"/>
          <w:sz w:val="24"/>
          <w:szCs w:val="24"/>
          <w:lang w:val="lt-LT"/>
        </w:rPr>
        <w:t>p.d</w:t>
      </w:r>
      <w:proofErr w:type="spellEnd"/>
      <w:r w:rsidRPr="00B05CF6">
        <w:rPr>
          <w:rFonts w:eastAsia="Arial Unicode MS"/>
          <w:color w:val="auto"/>
          <w:sz w:val="24"/>
          <w:szCs w:val="24"/>
          <w:lang w:val="lt-LT"/>
        </w:rPr>
        <w:t>. „Apsauginė prijuostė“), rankogalių gumytės nepilnai apspaudžia, rankogalių paviršiai pralaidūs skysčiams (</w:t>
      </w:r>
      <w:r w:rsidRPr="00B05CF6">
        <w:rPr>
          <w:rFonts w:eastAsia="Arial Unicode MS"/>
          <w:b/>
          <w:color w:val="auto"/>
          <w:sz w:val="24"/>
          <w:szCs w:val="24"/>
          <w:lang w:val="lt-LT"/>
        </w:rPr>
        <w:t xml:space="preserve">2 </w:t>
      </w:r>
      <w:proofErr w:type="spellStart"/>
      <w:r w:rsidRPr="00B05CF6">
        <w:rPr>
          <w:rFonts w:eastAsia="Arial Unicode MS"/>
          <w:b/>
          <w:color w:val="auto"/>
          <w:sz w:val="24"/>
          <w:szCs w:val="24"/>
          <w:lang w:val="lt-LT"/>
        </w:rPr>
        <w:t>p.d</w:t>
      </w:r>
      <w:proofErr w:type="spellEnd"/>
      <w:r w:rsidRPr="00B05CF6">
        <w:rPr>
          <w:rFonts w:eastAsia="Arial Unicode MS"/>
          <w:b/>
          <w:color w:val="auto"/>
          <w:sz w:val="24"/>
          <w:szCs w:val="24"/>
          <w:lang w:val="lt-LT"/>
        </w:rPr>
        <w:t>.</w:t>
      </w:r>
      <w:r w:rsidRPr="00B05CF6">
        <w:rPr>
          <w:rFonts w:eastAsia="Arial Unicode MS"/>
          <w:color w:val="auto"/>
          <w:sz w:val="24"/>
          <w:szCs w:val="24"/>
          <w:lang w:val="lt-LT"/>
        </w:rPr>
        <w:t xml:space="preserve"> „Rankogaliai (neaustinio pluošto)), kaukė su rašteliais yra naudojama operacijų (tame tarpe ir trunkančių ilgesnį laiką) metu, tačiau kaukės tinkamai neužsispaudžia, jaučiamas dirginantis kvapas, paprastai ir patogiai neišsiima iš pakuočių (</w:t>
      </w:r>
      <w:r w:rsidRPr="00B05CF6">
        <w:rPr>
          <w:rFonts w:eastAsia="Arial Unicode MS"/>
          <w:b/>
          <w:color w:val="auto"/>
          <w:sz w:val="24"/>
          <w:szCs w:val="24"/>
          <w:lang w:val="lt-LT"/>
        </w:rPr>
        <w:t xml:space="preserve">1 </w:t>
      </w:r>
      <w:proofErr w:type="spellStart"/>
      <w:r w:rsidRPr="00B05CF6">
        <w:rPr>
          <w:rFonts w:eastAsia="Arial Unicode MS"/>
          <w:b/>
          <w:color w:val="auto"/>
          <w:sz w:val="24"/>
          <w:szCs w:val="24"/>
          <w:lang w:val="lt-LT"/>
        </w:rPr>
        <w:t>p.d</w:t>
      </w:r>
      <w:proofErr w:type="spellEnd"/>
      <w:r w:rsidRPr="00B05CF6">
        <w:rPr>
          <w:rFonts w:eastAsia="Arial Unicode MS"/>
          <w:b/>
          <w:color w:val="auto"/>
          <w:sz w:val="24"/>
          <w:szCs w:val="24"/>
          <w:lang w:val="lt-LT"/>
        </w:rPr>
        <w:t>.</w:t>
      </w:r>
      <w:r w:rsidRPr="00B05CF6">
        <w:rPr>
          <w:rFonts w:eastAsia="Arial Unicode MS"/>
          <w:color w:val="auto"/>
          <w:sz w:val="24"/>
          <w:szCs w:val="24"/>
          <w:lang w:val="lt-LT"/>
        </w:rPr>
        <w:t xml:space="preserve"> „Vienkartinė medicininė kaukė su raišteliais“), sustiprinti chirurginiai chalatai – operacinio </w:t>
      </w:r>
      <w:proofErr w:type="spellStart"/>
      <w:r w:rsidRPr="00B05CF6">
        <w:rPr>
          <w:rFonts w:eastAsia="Arial Unicode MS"/>
          <w:color w:val="auto"/>
          <w:sz w:val="24"/>
          <w:szCs w:val="24"/>
          <w:lang w:val="lt-LT"/>
        </w:rPr>
        <w:t>anesteziologijos</w:t>
      </w:r>
      <w:proofErr w:type="spellEnd"/>
      <w:r w:rsidRPr="00B05CF6">
        <w:rPr>
          <w:rFonts w:eastAsia="Arial Unicode MS"/>
          <w:color w:val="auto"/>
          <w:sz w:val="24"/>
          <w:szCs w:val="24"/>
          <w:lang w:val="lt-LT"/>
        </w:rPr>
        <w:t xml:space="preserve"> skyriaus skundai, kad nekokybiški, neužtikrina </w:t>
      </w:r>
      <w:proofErr w:type="spellStart"/>
      <w:r w:rsidRPr="00B05CF6">
        <w:rPr>
          <w:rFonts w:eastAsia="Arial Unicode MS"/>
          <w:color w:val="auto"/>
          <w:sz w:val="24"/>
          <w:szCs w:val="24"/>
          <w:lang w:val="lt-LT"/>
        </w:rPr>
        <w:t>nepralaidumo</w:t>
      </w:r>
      <w:proofErr w:type="spellEnd"/>
      <w:r w:rsidRPr="00B05CF6">
        <w:rPr>
          <w:rFonts w:eastAsia="Arial Unicode MS"/>
          <w:color w:val="auto"/>
          <w:sz w:val="24"/>
          <w:szCs w:val="24"/>
          <w:lang w:val="lt-LT"/>
        </w:rPr>
        <w:t xml:space="preserve"> skysčiams, (</w:t>
      </w:r>
      <w:r w:rsidR="00F55826" w:rsidRPr="00B05CF6">
        <w:rPr>
          <w:rFonts w:eastAsia="Arial Unicode MS"/>
          <w:b/>
          <w:color w:val="auto"/>
          <w:sz w:val="24"/>
          <w:szCs w:val="24"/>
          <w:lang w:val="lt-LT"/>
        </w:rPr>
        <w:t>7</w:t>
      </w:r>
      <w:r w:rsidRPr="00B05CF6">
        <w:rPr>
          <w:rFonts w:eastAsia="Arial Unicode MS"/>
          <w:b/>
          <w:color w:val="auto"/>
          <w:sz w:val="24"/>
          <w:szCs w:val="24"/>
          <w:lang w:val="lt-LT"/>
        </w:rPr>
        <w:t xml:space="preserve"> </w:t>
      </w:r>
      <w:proofErr w:type="spellStart"/>
      <w:r w:rsidRPr="00B05CF6">
        <w:rPr>
          <w:rFonts w:eastAsia="Arial Unicode MS"/>
          <w:b/>
          <w:color w:val="auto"/>
          <w:sz w:val="24"/>
          <w:szCs w:val="24"/>
          <w:lang w:val="lt-LT"/>
        </w:rPr>
        <w:t>p.d</w:t>
      </w:r>
      <w:proofErr w:type="spellEnd"/>
      <w:r w:rsidRPr="00B05CF6">
        <w:rPr>
          <w:rFonts w:eastAsia="Arial Unicode MS"/>
          <w:b/>
          <w:color w:val="auto"/>
          <w:sz w:val="24"/>
          <w:szCs w:val="24"/>
          <w:lang w:val="lt-LT"/>
        </w:rPr>
        <w:t xml:space="preserve">. </w:t>
      </w:r>
      <w:r w:rsidRPr="00B05CF6">
        <w:rPr>
          <w:rFonts w:eastAsia="Arial Unicode MS"/>
          <w:color w:val="auto"/>
          <w:sz w:val="24"/>
          <w:szCs w:val="24"/>
          <w:lang w:val="lt-LT"/>
        </w:rPr>
        <w:t xml:space="preserve">„Sustiprinti chirurginiai medicininiai chalatai XXL“), </w:t>
      </w:r>
      <w:r w:rsidR="00F55826" w:rsidRPr="00B05CF6">
        <w:rPr>
          <w:rFonts w:eastAsia="Arial Unicode MS"/>
          <w:color w:val="auto"/>
          <w:sz w:val="24"/>
          <w:szCs w:val="24"/>
          <w:lang w:val="lt-LT"/>
        </w:rPr>
        <w:t>chirurginiai standartinės apsaugos chalatai L,XL,XXL</w:t>
      </w:r>
      <w:r w:rsidR="00DF0567" w:rsidRPr="00B05CF6">
        <w:rPr>
          <w:rFonts w:eastAsia="Arial Unicode MS"/>
          <w:color w:val="auto"/>
          <w:sz w:val="24"/>
          <w:szCs w:val="24"/>
          <w:lang w:val="lt-LT"/>
        </w:rPr>
        <w:t xml:space="preserve"> </w:t>
      </w:r>
      <w:r w:rsidR="00B05CF6" w:rsidRPr="00B05CF6">
        <w:rPr>
          <w:rFonts w:eastAsia="Arial Unicode MS"/>
          <w:color w:val="auto"/>
          <w:sz w:val="24"/>
          <w:szCs w:val="24"/>
          <w:lang w:val="lt-LT"/>
        </w:rPr>
        <w:t>– šios prekės buvo pirktos per CPO katalogą, tačiau neatitinka perkančiosios organizacijos poreikių ir kokybinių reikalavimų, nes CPO k</w:t>
      </w:r>
      <w:proofErr w:type="spellStart"/>
      <w:r w:rsidR="00B05CF6" w:rsidRPr="00B05CF6">
        <w:rPr>
          <w:color w:val="auto"/>
          <w:sz w:val="24"/>
          <w:szCs w:val="24"/>
        </w:rPr>
        <w:t>ataloge</w:t>
      </w:r>
      <w:proofErr w:type="spellEnd"/>
      <w:r w:rsidR="00B05CF6" w:rsidRPr="00B05CF6">
        <w:rPr>
          <w:color w:val="auto"/>
          <w:sz w:val="24"/>
          <w:szCs w:val="24"/>
        </w:rPr>
        <w:t xml:space="preserve"> </w:t>
      </w:r>
      <w:proofErr w:type="spellStart"/>
      <w:r w:rsidR="00B05CF6" w:rsidRPr="00B05CF6">
        <w:rPr>
          <w:color w:val="auto"/>
          <w:sz w:val="24"/>
          <w:szCs w:val="24"/>
        </w:rPr>
        <w:t>nurodomas</w:t>
      </w:r>
      <w:proofErr w:type="spellEnd"/>
      <w:r w:rsidR="00B05CF6" w:rsidRPr="00B05CF6">
        <w:rPr>
          <w:color w:val="auto"/>
          <w:sz w:val="24"/>
          <w:szCs w:val="24"/>
        </w:rPr>
        <w:t xml:space="preserve"> </w:t>
      </w:r>
      <w:proofErr w:type="spellStart"/>
      <w:r w:rsidR="00B05CF6" w:rsidRPr="00B05CF6">
        <w:rPr>
          <w:color w:val="auto"/>
          <w:sz w:val="24"/>
          <w:szCs w:val="24"/>
        </w:rPr>
        <w:t>tik</w:t>
      </w:r>
      <w:proofErr w:type="spellEnd"/>
      <w:r w:rsidR="00B05CF6" w:rsidRPr="00B05CF6">
        <w:rPr>
          <w:color w:val="auto"/>
          <w:sz w:val="24"/>
          <w:szCs w:val="24"/>
        </w:rPr>
        <w:t xml:space="preserve"> </w:t>
      </w:r>
      <w:proofErr w:type="spellStart"/>
      <w:r w:rsidR="00B05CF6" w:rsidRPr="00B05CF6">
        <w:rPr>
          <w:color w:val="auto"/>
          <w:sz w:val="24"/>
          <w:szCs w:val="24"/>
        </w:rPr>
        <w:t>chalatų</w:t>
      </w:r>
      <w:proofErr w:type="spellEnd"/>
      <w:r w:rsidR="00B05CF6" w:rsidRPr="00B05CF6">
        <w:rPr>
          <w:color w:val="auto"/>
          <w:sz w:val="24"/>
          <w:szCs w:val="24"/>
        </w:rPr>
        <w:t xml:space="preserve"> </w:t>
      </w:r>
      <w:proofErr w:type="spellStart"/>
      <w:r w:rsidR="00B05CF6" w:rsidRPr="00B05CF6">
        <w:rPr>
          <w:color w:val="auto"/>
          <w:sz w:val="24"/>
          <w:szCs w:val="24"/>
        </w:rPr>
        <w:t>ilgis</w:t>
      </w:r>
      <w:proofErr w:type="spellEnd"/>
      <w:r w:rsidR="00B05CF6" w:rsidRPr="00B05CF6">
        <w:rPr>
          <w:color w:val="auto"/>
          <w:sz w:val="24"/>
          <w:szCs w:val="24"/>
        </w:rPr>
        <w:t xml:space="preserve">, </w:t>
      </w:r>
      <w:proofErr w:type="spellStart"/>
      <w:r w:rsidR="00B05CF6" w:rsidRPr="00B05CF6">
        <w:rPr>
          <w:color w:val="auto"/>
          <w:sz w:val="24"/>
          <w:szCs w:val="24"/>
        </w:rPr>
        <w:t>o ne</w:t>
      </w:r>
      <w:proofErr w:type="spellEnd"/>
      <w:r w:rsidR="00B05CF6" w:rsidRPr="00B05CF6">
        <w:rPr>
          <w:color w:val="auto"/>
          <w:sz w:val="24"/>
          <w:szCs w:val="24"/>
        </w:rPr>
        <w:t xml:space="preserve"> </w:t>
      </w:r>
      <w:proofErr w:type="spellStart"/>
      <w:r w:rsidR="00B05CF6" w:rsidRPr="00B05CF6">
        <w:rPr>
          <w:color w:val="auto"/>
          <w:sz w:val="24"/>
          <w:szCs w:val="24"/>
        </w:rPr>
        <w:t>plotis</w:t>
      </w:r>
      <w:proofErr w:type="spellEnd"/>
      <w:r w:rsidR="00B05CF6" w:rsidRPr="00B05CF6">
        <w:rPr>
          <w:color w:val="auto"/>
          <w:sz w:val="24"/>
          <w:szCs w:val="24"/>
        </w:rPr>
        <w:t xml:space="preserve">, </w:t>
      </w:r>
      <w:proofErr w:type="spellStart"/>
      <w:r w:rsidR="00B05CF6" w:rsidRPr="00B05CF6">
        <w:rPr>
          <w:color w:val="auto"/>
          <w:sz w:val="24"/>
          <w:szCs w:val="24"/>
        </w:rPr>
        <w:t>todėl</w:t>
      </w:r>
      <w:proofErr w:type="spellEnd"/>
      <w:r w:rsidR="00B05CF6" w:rsidRPr="00B05CF6">
        <w:rPr>
          <w:color w:val="auto"/>
          <w:sz w:val="24"/>
          <w:szCs w:val="24"/>
        </w:rPr>
        <w:t xml:space="preserve"> </w:t>
      </w:r>
      <w:proofErr w:type="spellStart"/>
      <w:r w:rsidR="00B05CF6" w:rsidRPr="00B05CF6">
        <w:rPr>
          <w:color w:val="auto"/>
          <w:sz w:val="24"/>
          <w:szCs w:val="24"/>
        </w:rPr>
        <w:t>tinkamo</w:t>
      </w:r>
      <w:proofErr w:type="spellEnd"/>
      <w:r w:rsidR="00B05CF6" w:rsidRPr="00B05CF6">
        <w:rPr>
          <w:color w:val="auto"/>
          <w:sz w:val="24"/>
          <w:szCs w:val="24"/>
        </w:rPr>
        <w:t xml:space="preserve"> </w:t>
      </w:r>
      <w:proofErr w:type="spellStart"/>
      <w:r w:rsidR="00B05CF6" w:rsidRPr="00B05CF6">
        <w:rPr>
          <w:color w:val="auto"/>
          <w:sz w:val="24"/>
          <w:szCs w:val="24"/>
        </w:rPr>
        <w:t>ilgio</w:t>
      </w:r>
      <w:proofErr w:type="spellEnd"/>
      <w:r w:rsidR="00B05CF6" w:rsidRPr="00B05CF6">
        <w:rPr>
          <w:color w:val="auto"/>
          <w:sz w:val="24"/>
          <w:szCs w:val="24"/>
        </w:rPr>
        <w:t xml:space="preserve"> </w:t>
      </w:r>
      <w:proofErr w:type="spellStart"/>
      <w:r w:rsidR="00B05CF6" w:rsidRPr="00B05CF6">
        <w:rPr>
          <w:color w:val="auto"/>
          <w:sz w:val="24"/>
          <w:szCs w:val="24"/>
        </w:rPr>
        <w:t>chalatai</w:t>
      </w:r>
      <w:proofErr w:type="spellEnd"/>
      <w:r w:rsidR="00B05CF6" w:rsidRPr="00B05CF6">
        <w:rPr>
          <w:color w:val="auto"/>
          <w:sz w:val="24"/>
          <w:szCs w:val="24"/>
        </w:rPr>
        <w:t xml:space="preserve"> </w:t>
      </w:r>
      <w:proofErr w:type="spellStart"/>
      <w:r w:rsidR="00B05CF6" w:rsidRPr="00B05CF6">
        <w:rPr>
          <w:color w:val="auto"/>
          <w:sz w:val="24"/>
          <w:szCs w:val="24"/>
        </w:rPr>
        <w:t>yra</w:t>
      </w:r>
      <w:proofErr w:type="spellEnd"/>
      <w:r w:rsidR="00B05CF6" w:rsidRPr="00B05CF6">
        <w:rPr>
          <w:color w:val="auto"/>
          <w:sz w:val="24"/>
          <w:szCs w:val="24"/>
        </w:rPr>
        <w:t xml:space="preserve"> per </w:t>
      </w:r>
      <w:proofErr w:type="spellStart"/>
      <w:r w:rsidR="00B05CF6" w:rsidRPr="00B05CF6">
        <w:rPr>
          <w:color w:val="auto"/>
          <w:sz w:val="24"/>
          <w:szCs w:val="24"/>
        </w:rPr>
        <w:t>platūs</w:t>
      </w:r>
      <w:proofErr w:type="spellEnd"/>
      <w:r w:rsidR="00B05CF6" w:rsidRPr="00B05CF6">
        <w:rPr>
          <w:color w:val="auto"/>
          <w:sz w:val="24"/>
          <w:szCs w:val="24"/>
        </w:rPr>
        <w:t xml:space="preserve">, o </w:t>
      </w:r>
      <w:proofErr w:type="spellStart"/>
      <w:r w:rsidR="00B05CF6" w:rsidRPr="00B05CF6">
        <w:rPr>
          <w:color w:val="auto"/>
          <w:sz w:val="24"/>
          <w:szCs w:val="24"/>
        </w:rPr>
        <w:t>jeigu</w:t>
      </w:r>
      <w:proofErr w:type="spellEnd"/>
      <w:r w:rsidR="00B05CF6" w:rsidRPr="00B05CF6">
        <w:rPr>
          <w:color w:val="auto"/>
          <w:sz w:val="24"/>
          <w:szCs w:val="24"/>
        </w:rPr>
        <w:t xml:space="preserve"> </w:t>
      </w:r>
      <w:proofErr w:type="spellStart"/>
      <w:r w:rsidR="00B05CF6" w:rsidRPr="00B05CF6">
        <w:rPr>
          <w:color w:val="auto"/>
          <w:sz w:val="24"/>
          <w:szCs w:val="24"/>
        </w:rPr>
        <w:t>chalato</w:t>
      </w:r>
      <w:proofErr w:type="spellEnd"/>
      <w:r w:rsidR="00B05CF6" w:rsidRPr="00B05CF6">
        <w:rPr>
          <w:color w:val="auto"/>
          <w:sz w:val="24"/>
          <w:szCs w:val="24"/>
        </w:rPr>
        <w:t xml:space="preserve"> </w:t>
      </w:r>
      <w:proofErr w:type="spellStart"/>
      <w:r w:rsidR="00B05CF6" w:rsidRPr="00B05CF6">
        <w:rPr>
          <w:color w:val="auto"/>
          <w:sz w:val="24"/>
          <w:szCs w:val="24"/>
        </w:rPr>
        <w:t>lotis</w:t>
      </w:r>
      <w:proofErr w:type="spellEnd"/>
      <w:r w:rsidR="00B05CF6" w:rsidRPr="00B05CF6">
        <w:rPr>
          <w:color w:val="auto"/>
          <w:sz w:val="24"/>
          <w:szCs w:val="24"/>
        </w:rPr>
        <w:t xml:space="preserve"> </w:t>
      </w:r>
      <w:proofErr w:type="spellStart"/>
      <w:r w:rsidR="00B05CF6" w:rsidRPr="00B05CF6">
        <w:rPr>
          <w:color w:val="auto"/>
          <w:sz w:val="24"/>
          <w:szCs w:val="24"/>
        </w:rPr>
        <w:t>yra</w:t>
      </w:r>
      <w:proofErr w:type="spellEnd"/>
      <w:r w:rsidR="00B05CF6" w:rsidRPr="00B05CF6">
        <w:rPr>
          <w:color w:val="auto"/>
          <w:sz w:val="24"/>
          <w:szCs w:val="24"/>
        </w:rPr>
        <w:t xml:space="preserve"> </w:t>
      </w:r>
      <w:proofErr w:type="spellStart"/>
      <w:r w:rsidR="00B05CF6" w:rsidRPr="00B05CF6">
        <w:rPr>
          <w:color w:val="auto"/>
          <w:sz w:val="24"/>
          <w:szCs w:val="24"/>
        </w:rPr>
        <w:t>tinkamas</w:t>
      </w:r>
      <w:proofErr w:type="spellEnd"/>
      <w:r w:rsidR="00B05CF6" w:rsidRPr="00B05CF6">
        <w:rPr>
          <w:color w:val="auto"/>
          <w:sz w:val="24"/>
          <w:szCs w:val="24"/>
        </w:rPr>
        <w:t xml:space="preserve">, tai </w:t>
      </w:r>
      <w:proofErr w:type="spellStart"/>
      <w:r w:rsidR="00B05CF6" w:rsidRPr="00B05CF6">
        <w:rPr>
          <w:color w:val="auto"/>
          <w:sz w:val="24"/>
          <w:szCs w:val="24"/>
        </w:rPr>
        <w:t>chalatas</w:t>
      </w:r>
      <w:proofErr w:type="spellEnd"/>
      <w:r w:rsidR="00B05CF6" w:rsidRPr="00B05CF6">
        <w:rPr>
          <w:color w:val="auto"/>
          <w:sz w:val="24"/>
          <w:szCs w:val="24"/>
        </w:rPr>
        <w:t xml:space="preserve"> </w:t>
      </w:r>
      <w:proofErr w:type="spellStart"/>
      <w:r w:rsidR="00B05CF6" w:rsidRPr="00B05CF6">
        <w:rPr>
          <w:color w:val="auto"/>
          <w:sz w:val="24"/>
          <w:szCs w:val="24"/>
        </w:rPr>
        <w:t>yra</w:t>
      </w:r>
      <w:proofErr w:type="spellEnd"/>
      <w:r w:rsidR="00B05CF6" w:rsidRPr="00B05CF6">
        <w:rPr>
          <w:color w:val="auto"/>
          <w:sz w:val="24"/>
          <w:szCs w:val="24"/>
        </w:rPr>
        <w:t xml:space="preserve"> per </w:t>
      </w:r>
      <w:proofErr w:type="spellStart"/>
      <w:r w:rsidR="00B05CF6" w:rsidRPr="00B05CF6">
        <w:rPr>
          <w:color w:val="auto"/>
          <w:sz w:val="24"/>
          <w:szCs w:val="24"/>
        </w:rPr>
        <w:t>trumpas</w:t>
      </w:r>
      <w:proofErr w:type="spellEnd"/>
      <w:r w:rsidR="00B05CF6" w:rsidRPr="00B05CF6">
        <w:rPr>
          <w:color w:val="auto"/>
          <w:sz w:val="24"/>
          <w:szCs w:val="24"/>
        </w:rPr>
        <w:t>,</w:t>
      </w:r>
      <w:r w:rsidR="00B05CF6" w:rsidRPr="00B05CF6">
        <w:rPr>
          <w:rFonts w:eastAsia="Arial Unicode MS"/>
          <w:color w:val="auto"/>
          <w:sz w:val="24"/>
          <w:szCs w:val="24"/>
          <w:lang w:val="lt-LT"/>
        </w:rPr>
        <w:t xml:space="preserve"> p</w:t>
      </w:r>
      <w:proofErr w:type="spellStart"/>
      <w:r w:rsidR="00B05CF6" w:rsidRPr="00B05CF6">
        <w:rPr>
          <w:color w:val="auto"/>
          <w:sz w:val="24"/>
          <w:szCs w:val="24"/>
        </w:rPr>
        <w:t>erdaug</w:t>
      </w:r>
      <w:proofErr w:type="spellEnd"/>
      <w:r w:rsidR="00B05CF6" w:rsidRPr="00B05CF6">
        <w:rPr>
          <w:color w:val="auto"/>
          <w:sz w:val="24"/>
          <w:szCs w:val="24"/>
        </w:rPr>
        <w:t xml:space="preserve"> </w:t>
      </w:r>
      <w:proofErr w:type="spellStart"/>
      <w:r w:rsidR="00B05CF6" w:rsidRPr="00B05CF6">
        <w:rPr>
          <w:color w:val="auto"/>
          <w:sz w:val="24"/>
          <w:szCs w:val="24"/>
        </w:rPr>
        <w:t>standūs</w:t>
      </w:r>
      <w:proofErr w:type="spellEnd"/>
      <w:r w:rsidR="00B05CF6" w:rsidRPr="00B05CF6">
        <w:rPr>
          <w:color w:val="auto"/>
          <w:sz w:val="24"/>
          <w:szCs w:val="24"/>
        </w:rPr>
        <w:t xml:space="preserve"> </w:t>
      </w:r>
      <w:proofErr w:type="spellStart"/>
      <w:r w:rsidR="00B05CF6" w:rsidRPr="00B05CF6">
        <w:rPr>
          <w:color w:val="auto"/>
          <w:sz w:val="24"/>
          <w:szCs w:val="24"/>
        </w:rPr>
        <w:t>rankogaliai</w:t>
      </w:r>
      <w:proofErr w:type="spellEnd"/>
      <w:r w:rsidR="00B05CF6" w:rsidRPr="00B05CF6">
        <w:rPr>
          <w:color w:val="auto"/>
          <w:sz w:val="24"/>
          <w:szCs w:val="24"/>
        </w:rPr>
        <w:t xml:space="preserve">, </w:t>
      </w:r>
      <w:proofErr w:type="spellStart"/>
      <w:r w:rsidR="00B05CF6" w:rsidRPr="00B05CF6">
        <w:rPr>
          <w:color w:val="auto"/>
          <w:sz w:val="24"/>
          <w:szCs w:val="24"/>
        </w:rPr>
        <w:t>kurie</w:t>
      </w:r>
      <w:proofErr w:type="spellEnd"/>
      <w:r w:rsidR="00B05CF6" w:rsidRPr="00B05CF6">
        <w:rPr>
          <w:color w:val="auto"/>
          <w:sz w:val="24"/>
          <w:szCs w:val="24"/>
        </w:rPr>
        <w:t xml:space="preserve"> </w:t>
      </w:r>
      <w:proofErr w:type="spellStart"/>
      <w:r w:rsidR="00B05CF6" w:rsidRPr="00B05CF6">
        <w:rPr>
          <w:color w:val="auto"/>
          <w:sz w:val="24"/>
          <w:szCs w:val="24"/>
        </w:rPr>
        <w:t>nuspaudžia</w:t>
      </w:r>
      <w:proofErr w:type="spellEnd"/>
      <w:r w:rsidR="00B05CF6" w:rsidRPr="00B05CF6">
        <w:rPr>
          <w:color w:val="auto"/>
          <w:sz w:val="24"/>
          <w:szCs w:val="24"/>
        </w:rPr>
        <w:t xml:space="preserve"> </w:t>
      </w:r>
      <w:proofErr w:type="spellStart"/>
      <w:r w:rsidR="00B05CF6" w:rsidRPr="00B05CF6">
        <w:rPr>
          <w:color w:val="auto"/>
          <w:sz w:val="24"/>
          <w:szCs w:val="24"/>
        </w:rPr>
        <w:t>rankas</w:t>
      </w:r>
      <w:proofErr w:type="spellEnd"/>
      <w:r w:rsidR="00B05CF6" w:rsidRPr="00B05CF6">
        <w:rPr>
          <w:rFonts w:eastAsia="Arial Unicode MS"/>
          <w:color w:val="auto"/>
          <w:sz w:val="24"/>
          <w:szCs w:val="24"/>
          <w:lang w:val="lt-LT"/>
        </w:rPr>
        <w:t>, p</w:t>
      </w:r>
      <w:proofErr w:type="spellStart"/>
      <w:r w:rsidR="00B05CF6" w:rsidRPr="00B05CF6">
        <w:rPr>
          <w:color w:val="auto"/>
          <w:sz w:val="24"/>
          <w:szCs w:val="24"/>
        </w:rPr>
        <w:t>er</w:t>
      </w:r>
      <w:proofErr w:type="spellEnd"/>
      <w:r w:rsidR="00B05CF6" w:rsidRPr="00B05CF6">
        <w:rPr>
          <w:color w:val="auto"/>
          <w:sz w:val="24"/>
          <w:szCs w:val="24"/>
        </w:rPr>
        <w:t xml:space="preserve"> </w:t>
      </w:r>
      <w:proofErr w:type="spellStart"/>
      <w:r w:rsidR="00B05CF6" w:rsidRPr="00B05CF6">
        <w:rPr>
          <w:color w:val="auto"/>
          <w:sz w:val="24"/>
          <w:szCs w:val="24"/>
        </w:rPr>
        <w:t>siauri</w:t>
      </w:r>
      <w:proofErr w:type="spellEnd"/>
      <w:r w:rsidR="00B05CF6" w:rsidRPr="00B05CF6">
        <w:rPr>
          <w:color w:val="auto"/>
          <w:sz w:val="24"/>
          <w:szCs w:val="24"/>
        </w:rPr>
        <w:t xml:space="preserve"> </w:t>
      </w:r>
      <w:proofErr w:type="spellStart"/>
      <w:r w:rsidR="00B05CF6" w:rsidRPr="00B05CF6">
        <w:rPr>
          <w:color w:val="auto"/>
          <w:sz w:val="24"/>
          <w:szCs w:val="24"/>
        </w:rPr>
        <w:t>lipdukai</w:t>
      </w:r>
      <w:proofErr w:type="spellEnd"/>
      <w:r w:rsidR="00B05CF6" w:rsidRPr="00B05CF6">
        <w:rPr>
          <w:color w:val="auto"/>
          <w:sz w:val="24"/>
          <w:szCs w:val="24"/>
        </w:rPr>
        <w:t xml:space="preserve"> </w:t>
      </w:r>
      <w:proofErr w:type="spellStart"/>
      <w:r w:rsidR="00B05CF6" w:rsidRPr="00B05CF6">
        <w:rPr>
          <w:color w:val="auto"/>
          <w:sz w:val="24"/>
          <w:szCs w:val="24"/>
        </w:rPr>
        <w:t>viršutinėje</w:t>
      </w:r>
      <w:proofErr w:type="spellEnd"/>
      <w:r w:rsidR="00B05CF6" w:rsidRPr="00B05CF6">
        <w:rPr>
          <w:color w:val="auto"/>
          <w:sz w:val="24"/>
          <w:szCs w:val="24"/>
        </w:rPr>
        <w:t xml:space="preserve"> </w:t>
      </w:r>
      <w:proofErr w:type="spellStart"/>
      <w:r w:rsidR="00B05CF6" w:rsidRPr="00B05CF6">
        <w:rPr>
          <w:color w:val="auto"/>
          <w:sz w:val="24"/>
          <w:szCs w:val="24"/>
        </w:rPr>
        <w:t>dalyje</w:t>
      </w:r>
      <w:proofErr w:type="spellEnd"/>
      <w:r w:rsidR="00B05CF6" w:rsidRPr="00B05CF6">
        <w:rPr>
          <w:color w:val="auto"/>
          <w:sz w:val="24"/>
          <w:szCs w:val="24"/>
        </w:rPr>
        <w:t xml:space="preserve">, </w:t>
      </w:r>
      <w:proofErr w:type="spellStart"/>
      <w:r w:rsidR="00B05CF6" w:rsidRPr="00B05CF6">
        <w:rPr>
          <w:color w:val="auto"/>
          <w:sz w:val="24"/>
          <w:szCs w:val="24"/>
        </w:rPr>
        <w:t>todėl</w:t>
      </w:r>
      <w:proofErr w:type="spellEnd"/>
      <w:r w:rsidR="00B05CF6" w:rsidRPr="00B05CF6">
        <w:rPr>
          <w:color w:val="auto"/>
          <w:sz w:val="24"/>
          <w:szCs w:val="24"/>
        </w:rPr>
        <w:t xml:space="preserve"> </w:t>
      </w:r>
      <w:proofErr w:type="spellStart"/>
      <w:r w:rsidR="00B05CF6" w:rsidRPr="00B05CF6">
        <w:rPr>
          <w:color w:val="auto"/>
          <w:sz w:val="24"/>
          <w:szCs w:val="24"/>
        </w:rPr>
        <w:t>operacijos</w:t>
      </w:r>
      <w:proofErr w:type="spellEnd"/>
      <w:r w:rsidR="00B05CF6" w:rsidRPr="00B05CF6">
        <w:rPr>
          <w:color w:val="auto"/>
          <w:sz w:val="24"/>
          <w:szCs w:val="24"/>
        </w:rPr>
        <w:t xml:space="preserve"> </w:t>
      </w:r>
      <w:proofErr w:type="spellStart"/>
      <w:r w:rsidR="00B05CF6" w:rsidRPr="00B05CF6">
        <w:rPr>
          <w:color w:val="auto"/>
          <w:sz w:val="24"/>
          <w:szCs w:val="24"/>
        </w:rPr>
        <w:t>metu</w:t>
      </w:r>
      <w:proofErr w:type="spellEnd"/>
      <w:r w:rsidR="00B05CF6" w:rsidRPr="00B05CF6">
        <w:rPr>
          <w:color w:val="auto"/>
          <w:sz w:val="24"/>
          <w:szCs w:val="24"/>
        </w:rPr>
        <w:t xml:space="preserve"> ne </w:t>
      </w:r>
      <w:proofErr w:type="spellStart"/>
      <w:r w:rsidR="00B05CF6" w:rsidRPr="00B05CF6">
        <w:rPr>
          <w:color w:val="auto"/>
          <w:sz w:val="24"/>
          <w:szCs w:val="24"/>
        </w:rPr>
        <w:t>kartą</w:t>
      </w:r>
      <w:proofErr w:type="spellEnd"/>
      <w:r w:rsidR="00B05CF6" w:rsidRPr="00B05CF6">
        <w:rPr>
          <w:color w:val="auto"/>
          <w:sz w:val="24"/>
          <w:szCs w:val="24"/>
        </w:rPr>
        <w:t xml:space="preserve"> </w:t>
      </w:r>
      <w:proofErr w:type="spellStart"/>
      <w:r w:rsidR="00B05CF6" w:rsidRPr="00B05CF6">
        <w:rPr>
          <w:color w:val="auto"/>
          <w:sz w:val="24"/>
          <w:szCs w:val="24"/>
        </w:rPr>
        <w:t>atsiklijuoja</w:t>
      </w:r>
      <w:proofErr w:type="spellEnd"/>
      <w:r w:rsidR="00B05CF6" w:rsidRPr="00B05CF6">
        <w:rPr>
          <w:color w:val="auto"/>
          <w:sz w:val="24"/>
          <w:szCs w:val="24"/>
        </w:rPr>
        <w:t xml:space="preserve">, </w:t>
      </w:r>
      <w:proofErr w:type="spellStart"/>
      <w:r w:rsidR="00B05CF6" w:rsidRPr="00B05CF6">
        <w:rPr>
          <w:color w:val="auto"/>
          <w:sz w:val="24"/>
          <w:szCs w:val="24"/>
        </w:rPr>
        <w:t>labai</w:t>
      </w:r>
      <w:proofErr w:type="spellEnd"/>
      <w:r w:rsidR="00B05CF6" w:rsidRPr="00B05CF6">
        <w:rPr>
          <w:color w:val="auto"/>
          <w:sz w:val="24"/>
          <w:szCs w:val="24"/>
        </w:rPr>
        <w:t xml:space="preserve"> </w:t>
      </w:r>
      <w:proofErr w:type="spellStart"/>
      <w:r w:rsidR="00B05CF6" w:rsidRPr="00B05CF6">
        <w:rPr>
          <w:color w:val="auto"/>
          <w:sz w:val="24"/>
          <w:szCs w:val="24"/>
        </w:rPr>
        <w:t>įsielektrina</w:t>
      </w:r>
      <w:proofErr w:type="spellEnd"/>
      <w:r w:rsidR="00B05CF6" w:rsidRPr="00B05CF6">
        <w:rPr>
          <w:rFonts w:eastAsia="Arial Unicode MS"/>
          <w:color w:val="auto"/>
          <w:sz w:val="24"/>
          <w:szCs w:val="24"/>
          <w:lang w:val="lt-LT"/>
        </w:rPr>
        <w:t xml:space="preserve"> </w:t>
      </w:r>
      <w:r w:rsidR="00DF0567" w:rsidRPr="00B05CF6">
        <w:rPr>
          <w:rFonts w:eastAsia="Arial Unicode MS"/>
          <w:color w:val="auto"/>
          <w:sz w:val="24"/>
          <w:szCs w:val="24"/>
          <w:lang w:val="lt-LT"/>
        </w:rPr>
        <w:t>(</w:t>
      </w:r>
      <w:r w:rsidR="00DF0567" w:rsidRPr="00B05CF6">
        <w:rPr>
          <w:rFonts w:eastAsia="Arial Unicode MS"/>
          <w:b/>
          <w:color w:val="auto"/>
          <w:sz w:val="24"/>
          <w:szCs w:val="24"/>
          <w:lang w:val="lt-LT"/>
        </w:rPr>
        <w:t xml:space="preserve">8-10 </w:t>
      </w:r>
      <w:proofErr w:type="spellStart"/>
      <w:r w:rsidR="00DF0567" w:rsidRPr="00B05CF6">
        <w:rPr>
          <w:rFonts w:eastAsia="Arial Unicode MS"/>
          <w:b/>
          <w:color w:val="auto"/>
          <w:sz w:val="24"/>
          <w:szCs w:val="24"/>
          <w:lang w:val="lt-LT"/>
        </w:rPr>
        <w:t>p.d</w:t>
      </w:r>
      <w:proofErr w:type="spellEnd"/>
      <w:r w:rsidR="00DF0567" w:rsidRPr="00B05CF6">
        <w:rPr>
          <w:rFonts w:eastAsia="Arial Unicode MS"/>
          <w:b/>
          <w:color w:val="auto"/>
          <w:sz w:val="24"/>
          <w:szCs w:val="24"/>
          <w:lang w:val="lt-LT"/>
        </w:rPr>
        <w:t>.</w:t>
      </w:r>
      <w:r w:rsidR="00DF0567" w:rsidRPr="00B05CF6">
        <w:rPr>
          <w:rFonts w:eastAsia="Arial Unicode MS"/>
          <w:color w:val="auto"/>
          <w:sz w:val="24"/>
          <w:szCs w:val="24"/>
          <w:lang w:val="lt-LT"/>
        </w:rPr>
        <w:t xml:space="preserve"> Chirurginiai standartinės apsaugos chalatai L, XL, XXL), </w:t>
      </w:r>
      <w:r w:rsidR="00F55826" w:rsidRPr="00B05CF6">
        <w:rPr>
          <w:rFonts w:eastAsia="Arial Unicode MS"/>
          <w:color w:val="auto"/>
          <w:sz w:val="24"/>
          <w:szCs w:val="24"/>
          <w:lang w:val="lt-LT"/>
        </w:rPr>
        <w:t xml:space="preserve"> </w:t>
      </w:r>
      <w:r w:rsidRPr="00B05CF6">
        <w:rPr>
          <w:rFonts w:eastAsia="Arial Unicode MS"/>
          <w:color w:val="auto"/>
          <w:sz w:val="24"/>
          <w:szCs w:val="24"/>
          <w:lang w:val="lt-LT"/>
        </w:rPr>
        <w:t xml:space="preserve">todėl perkančiajai organizacijai tenka šias prekes </w:t>
      </w:r>
      <w:r w:rsidR="00B05CF6" w:rsidRPr="00B05CF6">
        <w:rPr>
          <w:rFonts w:eastAsia="Arial Unicode MS"/>
          <w:color w:val="auto"/>
          <w:sz w:val="24"/>
          <w:szCs w:val="24"/>
          <w:lang w:val="lt-LT"/>
        </w:rPr>
        <w:t>pirkti per CVP IS.</w:t>
      </w:r>
    </w:p>
    <w:p w14:paraId="2B7B3532" w14:textId="77777777" w:rsidR="008C5E68" w:rsidRPr="00EF470A" w:rsidRDefault="008C5E68" w:rsidP="00EF470A">
      <w:pPr>
        <w:pStyle w:val="Body2"/>
        <w:spacing w:after="0"/>
        <w:rPr>
          <w:rFonts w:eastAsia="Arial Unicode MS"/>
          <w:color w:val="auto"/>
          <w:sz w:val="24"/>
          <w:szCs w:val="24"/>
          <w:lang w:val="lt-LT"/>
        </w:rPr>
      </w:pPr>
    </w:p>
    <w:p w14:paraId="37D2ECD4" w14:textId="77777777" w:rsidR="00EF470A" w:rsidRPr="00EF470A" w:rsidRDefault="00EF470A" w:rsidP="00257100">
      <w:pPr>
        <w:spacing w:after="0" w:line="240" w:lineRule="auto"/>
        <w:contextualSpacing/>
        <w:rPr>
          <w:rFonts w:ascii="Times New Roman" w:hAnsi="Times New Roman" w:cs="Times New Roman"/>
          <w:b/>
          <w:bCs/>
          <w:sz w:val="24"/>
          <w:szCs w:val="24"/>
        </w:rPr>
      </w:pPr>
      <w:r w:rsidRPr="00EF470A">
        <w:rPr>
          <w:rFonts w:ascii="Times New Roman" w:hAnsi="Times New Roman" w:cs="Times New Roman"/>
          <w:b/>
          <w:bCs/>
          <w:sz w:val="24"/>
          <w:szCs w:val="24"/>
        </w:rPr>
        <w:t>3. KVALIFIKACIJOS IR PAŠALINIMO PAGRINDŲ NEBUVIMO TIKRINIMAS</w:t>
      </w:r>
    </w:p>
    <w:p w14:paraId="7ADE7DD4" w14:textId="406547D8" w:rsidR="00061270" w:rsidRPr="00EF470A" w:rsidRDefault="00061270" w:rsidP="00EF470A">
      <w:pPr>
        <w:tabs>
          <w:tab w:val="left" w:pos="567"/>
          <w:tab w:val="left" w:pos="709"/>
          <w:tab w:val="left" w:pos="851"/>
        </w:tabs>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3.1. Šiame punkte nustatyta tvarka perkančioji organizacija tikrins 1 lentelėje nurodomų tiekėjo pašalinimo pagrindų nebuvimą. Tiekėjas ir subtiekėjai, kurių pajėgumais remiasi tiekėjas pagrįsdamas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w:t>
      </w:r>
      <w:hyperlink r:id="rId8" w:history="1">
        <w:r w:rsidRPr="00EF470A">
          <w:rPr>
            <w:rStyle w:val="Hipersaitas"/>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https://ebvpd.eviesiejipirkimai.lt/espd-web/</w:t>
        </w:r>
      </w:hyperlink>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 ir užpildžius bei atsisiuntus pateikiamas su pasiūlymu.</w:t>
      </w:r>
    </w:p>
    <w:p w14:paraId="07925D08" w14:textId="77777777" w:rsidR="006060E2" w:rsidRDefault="00061270" w:rsidP="006060E2">
      <w:pPr>
        <w:tabs>
          <w:tab w:val="left" w:pos="567"/>
        </w:tabs>
        <w:spacing w:after="0" w:line="240" w:lineRule="auto"/>
        <w:contextualSpacing/>
        <w:jc w:val="both"/>
        <w:rPr>
          <w:rFonts w:ascii="Times New Roman" w:eastAsia="Arial Unicode MS" w:hAnsi="Times New Roman" w:cs="Times New Roman"/>
          <w:noProof/>
          <w:sz w:val="24"/>
          <w:szCs w:val="24"/>
          <w:bdr w:val="nil"/>
        </w:rPr>
      </w:pPr>
      <w:r w:rsidRPr="00EF470A">
        <w:rPr>
          <w:rFonts w:ascii="Times New Roman" w:eastAsia="Arial Unicode MS" w:hAnsi="Times New Roman" w:cs="Times New Roman"/>
          <w:sz w:val="24"/>
          <w:szCs w:val="24"/>
          <w:bdr w:val="none" w:sz="0" w:space="0" w:color="auto" w:frame="1"/>
        </w:rPr>
        <w:t>3.2.</w:t>
      </w:r>
      <w:r w:rsidRPr="00EF470A">
        <w:rPr>
          <w:rFonts w:ascii="Times New Roman" w:eastAsia="Arial Unicode MS" w:hAnsi="Times New Roman" w:cs="Times New Roman"/>
          <w:b/>
          <w:sz w:val="24"/>
          <w:szCs w:val="24"/>
          <w:bdr w:val="none" w:sz="0" w:space="0" w:color="auto" w:frame="1"/>
        </w:rPr>
        <w:t xml:space="preserve"> Su pasiūlymu teikiamas EBVPD ir Tiekėjo/subtiekėjo deklaracija dėl sankcijų (deklaracijos forma pateikiama Pirkimo sąlygų 3 priede). </w:t>
      </w:r>
      <w:r w:rsidRPr="00EF470A">
        <w:rPr>
          <w:rFonts w:ascii="Times New Roman" w:eastAsia="Arial Unicode MS" w:hAnsi="Times New Roman" w:cs="Times New Roman"/>
          <w:sz w:val="24"/>
          <w:szCs w:val="24"/>
          <w:bdr w:val="none" w:sz="0" w:space="0" w:color="auto" w:frame="1"/>
        </w:rPr>
        <w:t xml:space="preserve">Perkančioji organizacija su pasiūlymu nereikalauja pateikti </w:t>
      </w:r>
      <w:r w:rsidRPr="006060E2">
        <w:rPr>
          <w:rFonts w:ascii="Times New Roman" w:eastAsia="Arial Unicode MS" w:hAnsi="Times New Roman" w:cs="Times New Roman"/>
          <w:sz w:val="24"/>
          <w:szCs w:val="24"/>
          <w:bdr w:val="none" w:sz="0" w:space="0" w:color="auto" w:frame="1"/>
        </w:rPr>
        <w:t xml:space="preserve">lentelėje nurodytų pašalinimo pagrindų nebuvimą įrodančių dokumentų. </w:t>
      </w:r>
      <w:r w:rsidR="006060E2" w:rsidRPr="006060E2">
        <w:rPr>
          <w:rFonts w:ascii="Times New Roman" w:hAnsi="Times New Roman" w:cs="Times New Roman"/>
          <w:b/>
          <w:sz w:val="24"/>
          <w:szCs w:val="24"/>
          <w:u w:val="single"/>
        </w:rPr>
        <w:t xml:space="preserve">Pažymų, patvirtinančių tiekėjo pašalinimo pagrindų nebuvimą, perkančioji organizacija gali reikalauti iš tiekėjų tik turėdama pagrįstų abejonių dėl šių tiekėjų patikimumo. </w:t>
      </w:r>
      <w:r w:rsidR="006060E2" w:rsidRPr="006060E2">
        <w:rPr>
          <w:rFonts w:ascii="Times New Roman" w:eastAsia="Arial Unicode MS" w:hAnsi="Times New Roman" w:cs="Times New Roman"/>
          <w:sz w:val="24"/>
          <w:szCs w:val="24"/>
          <w:bdr w:val="nil"/>
        </w:rPr>
        <w:t xml:space="preserve"> P</w:t>
      </w:r>
      <w:r w:rsidR="006060E2" w:rsidRPr="006060E2">
        <w:rPr>
          <w:rFonts w:ascii="Times New Roman" w:eastAsia="Arial Unicode MS" w:hAnsi="Times New Roman" w:cs="Times New Roman"/>
          <w:noProof/>
          <w:sz w:val="24"/>
          <w:szCs w:val="24"/>
          <w:bdr w:val="nil"/>
        </w:rPr>
        <w:t xml:space="preserve">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AB8ACE3" w14:textId="1507A33F" w:rsidR="00061270" w:rsidRPr="00EF470A" w:rsidRDefault="00061270" w:rsidP="006060E2">
      <w:pPr>
        <w:tabs>
          <w:tab w:val="left" w:pos="567"/>
        </w:tabs>
        <w:spacing w:after="0" w:line="240" w:lineRule="auto"/>
        <w:contextualSpacing/>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6060E2">
        <w:rPr>
          <w:rFonts w:ascii="Times New Roman" w:eastAsia="Times New Roman" w:hAnsi="Times New Roman" w:cs="Times New Roman"/>
          <w:noProof/>
          <w:color w:val="000000"/>
          <w:sz w:val="24"/>
          <w:szCs w:val="24"/>
          <w:bdr w:val="none" w:sz="0" w:space="0" w:color="auto" w:frame="1"/>
          <w14:textOutline w14:w="0" w14:cap="flat" w14:cmpd="sng" w14:algn="ctr">
            <w14:noFill/>
            <w14:prstDash w14:val="solid"/>
            <w14:bevel/>
          </w14:textOutline>
        </w:rPr>
        <w:t>3.3. Pašalinimo pagrindai taikomi tiekėjui (kai pasiūlymą teikia ūkio subjektų</w:t>
      </w:r>
      <w:r w:rsidRPr="00EF470A">
        <w:rPr>
          <w:rFonts w:ascii="Times New Roman" w:eastAsia="Times New Roman" w:hAnsi="Times New Roman" w:cs="Times New Roman"/>
          <w:noProof/>
          <w:color w:val="000000"/>
          <w:sz w:val="24"/>
          <w:szCs w:val="24"/>
          <w:bdr w:val="none" w:sz="0" w:space="0" w:color="auto" w:frame="1"/>
          <w14:textOutline w14:w="0" w14:cap="flat" w14:cmpd="sng" w14:algn="ctr">
            <w14:noFill/>
            <w14:prstDash w14:val="solid"/>
            <w14:bevel/>
          </w14:textOutline>
        </w:rPr>
        <w:t xml:space="preserve"> grupė – visiems tos grupės nariams) ir ūkio subjektams, kurių pajėgumais tiekėjas remiasi.</w:t>
      </w:r>
      <w:r w:rsidRPr="00EF470A">
        <w:rPr>
          <w:rFonts w:ascii="Times New Roman" w:eastAsia="Times New Roman" w:hAnsi="Times New Roman" w:cs="Times New Roman"/>
          <w:noProof/>
          <w:color w:val="7030A0"/>
          <w:sz w:val="24"/>
          <w:szCs w:val="24"/>
          <w:bdr w:val="none" w:sz="0" w:space="0" w:color="auto" w:frame="1"/>
          <w14:textOutline w14:w="0" w14:cap="flat" w14:cmpd="sng" w14:algn="ctr">
            <w14:noFill/>
            <w14:prstDash w14:val="solid"/>
            <w14:bevel/>
          </w14:textOutline>
        </w:rPr>
        <w:t xml:space="preserve"> </w:t>
      </w: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Perkančioji organizacija netikrina subtiekėjų ar ūkio subjektų, kurių pajėgumais tiekėjas nesiremia, pašalinimo pagrindų.</w:t>
      </w:r>
    </w:p>
    <w:p w14:paraId="39CD483F" w14:textId="7D86ADB9" w:rsidR="00061270" w:rsidRPr="00EF470A" w:rsidRDefault="00061270" w:rsidP="00EF470A">
      <w:pPr>
        <w:tabs>
          <w:tab w:val="left" w:pos="567"/>
        </w:tabs>
        <w:spacing w:after="0" w:line="240" w:lineRule="auto"/>
        <w:contextualSpacing/>
        <w:jc w:val="both"/>
        <w:rPr>
          <w:rFonts w:ascii="Times New Roman" w:eastAsia="Verdana" w:hAnsi="Times New Roman" w:cs="Times New Roman"/>
          <w:noProof/>
          <w:color w:val="000000" w:themeColor="text1"/>
          <w:sz w:val="24"/>
          <w:szCs w:val="24"/>
          <w:bdr w:val="none" w:sz="0" w:space="0" w:color="auto" w:frame="1"/>
        </w:rPr>
      </w:pPr>
      <w:r w:rsidRPr="00EF470A">
        <w:rPr>
          <w:rFonts w:ascii="Times New Roman" w:eastAsia="Arial Unicode MS" w:hAnsi="Times New Roman" w:cs="Times New Roman"/>
          <w:noProof/>
          <w:sz w:val="24"/>
          <w:szCs w:val="24"/>
          <w:bdr w:val="none" w:sz="0" w:space="0" w:color="auto" w:frame="1"/>
        </w:rPr>
        <w:t xml:space="preserve">3.4. </w:t>
      </w:r>
      <w:r w:rsidRPr="00EF470A">
        <w:rPr>
          <w:rFonts w:ascii="Times New Roman" w:eastAsia="Arial Unicode MS" w:hAnsi="Times New Roman" w:cs="Times New Roman"/>
          <w:noProof/>
          <w:color w:val="000000" w:themeColor="text1"/>
          <w:sz w:val="24"/>
          <w:szCs w:val="24"/>
          <w:bdr w:val="none" w:sz="0" w:space="0" w:color="auto" w:frame="1"/>
        </w:rPr>
        <w:t>Perkančioji organizacija tiekėją pašalina iš pirkimo procedūros bet kuriame pirkimo procedūros etape, jeigu paaiškėja, kad dėl savo veiksmų ar neveikimo prieš pirkimo procedūrą ar jos metu jis atitinka bent vieną iš pirkimo dokumentuos</w:t>
      </w:r>
      <w:r w:rsidRPr="00EF470A">
        <w:rPr>
          <w:rFonts w:ascii="Times New Roman" w:eastAsia="Verdana" w:hAnsi="Times New Roman" w:cs="Times New Roman"/>
          <w:noProof/>
          <w:color w:val="000000" w:themeColor="text1"/>
          <w:sz w:val="24"/>
          <w:szCs w:val="24"/>
          <w:bdr w:val="none" w:sz="0" w:space="0" w:color="auto" w:frame="1"/>
        </w:rPr>
        <w:t xml:space="preserve">e nustatytų tiekėjo pašalinimo pagrindų, išskyrus VPĮ 46 straipsnio 10 dalyje nustatytus atvejus (tačiau atsižvelgiant į VPĮ 46 straipsnio 11 ir 12 dalių nuostatas). </w:t>
      </w:r>
    </w:p>
    <w:p w14:paraId="1359732E" w14:textId="32C38F0A" w:rsidR="00061270" w:rsidRPr="00EF470A" w:rsidRDefault="00061270" w:rsidP="00EF470A">
      <w:pPr>
        <w:tabs>
          <w:tab w:val="left" w:pos="426"/>
        </w:tabs>
        <w:spacing w:after="0" w:line="240" w:lineRule="auto"/>
        <w:contextualSpacing/>
        <w:jc w:val="both"/>
        <w:rPr>
          <w:rFonts w:ascii="Times New Roman" w:eastAsia="Verdana" w:hAnsi="Times New Roman" w:cs="Times New Roman"/>
          <w:noProof/>
          <w:color w:val="000000" w:themeColor="text1"/>
          <w:sz w:val="24"/>
          <w:szCs w:val="24"/>
          <w:bdr w:val="none" w:sz="0" w:space="0" w:color="auto" w:frame="1"/>
        </w:rPr>
      </w:pPr>
      <w:r w:rsidRPr="00EF470A">
        <w:rPr>
          <w:rFonts w:ascii="Times New Roman" w:eastAsia="Verdana" w:hAnsi="Times New Roman" w:cs="Times New Roman"/>
          <w:noProof/>
          <w:color w:val="000000" w:themeColor="text1"/>
          <w:sz w:val="24"/>
          <w:szCs w:val="24"/>
          <w:bdr w:val="none" w:sz="0" w:space="0" w:color="auto" w:frame="1"/>
        </w:rPr>
        <w:t xml:space="preserve">3.5.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w:t>
      </w:r>
      <w:r w:rsidRPr="00EF470A">
        <w:rPr>
          <w:rFonts w:ascii="Times New Roman" w:eastAsia="Verdana" w:hAnsi="Times New Roman" w:cs="Times New Roman"/>
          <w:noProof/>
          <w:color w:val="000000" w:themeColor="text1"/>
          <w:sz w:val="24"/>
          <w:szCs w:val="24"/>
          <w:bdr w:val="none" w:sz="0" w:space="0" w:color="auto" w:frame="1"/>
        </w:rPr>
        <w:lastRenderedPageBreak/>
        <w:t xml:space="preserve">pašalinimo pagrindais, gali būti atsižvelgiama į pagal VPĮ 52 ir 91 straipsnius skelbiamą informaciją. </w:t>
      </w:r>
    </w:p>
    <w:p w14:paraId="69A45A77" w14:textId="13533DCA" w:rsidR="00061270" w:rsidRPr="00EF470A" w:rsidRDefault="00061270" w:rsidP="00EF470A">
      <w:pPr>
        <w:tabs>
          <w:tab w:val="left" w:pos="567"/>
        </w:tabs>
        <w:spacing w:after="0" w:line="240" w:lineRule="auto"/>
        <w:contextualSpacing/>
        <w:jc w:val="both"/>
        <w:rPr>
          <w:rFonts w:ascii="Times New Roman" w:eastAsia="Arial Unicode MS" w:hAnsi="Times New Roman" w:cs="Times New Roman"/>
          <w:noProof/>
          <w:sz w:val="24"/>
          <w:szCs w:val="24"/>
          <w:bdr w:val="none" w:sz="0" w:space="0" w:color="auto" w:frame="1"/>
        </w:rPr>
      </w:pPr>
      <w:r w:rsidRPr="00EF470A">
        <w:rPr>
          <w:rFonts w:ascii="Times New Roman" w:eastAsia="Verdana" w:hAnsi="Times New Roman" w:cs="Times New Roman"/>
          <w:noProof/>
          <w:color w:val="000000" w:themeColor="text1"/>
          <w:sz w:val="24"/>
          <w:szCs w:val="24"/>
          <w:bdr w:val="none" w:sz="0" w:space="0" w:color="auto" w:frame="1"/>
        </w:rPr>
        <w:t xml:space="preserve">3.6. </w:t>
      </w:r>
      <w:r w:rsidRPr="00EF470A">
        <w:rPr>
          <w:rFonts w:ascii="Times New Roman" w:eastAsia="Verdana" w:hAnsi="Times New Roman" w:cs="Times New Roman"/>
          <w:noProof/>
          <w:sz w:val="24"/>
          <w:szCs w:val="24"/>
          <w:bdr w:val="none" w:sz="0" w:space="0" w:color="auto" w:frame="1"/>
        </w:rPr>
        <w:t xml:space="preserve">Perkančioji organizacija visų pirma reikalauja tokios rūšies pažymų ir tokių dokumentinių įrodymų formų, apie kuriuos pateikta informacija Europos Komisijos informacinėje dokumentų saugykloje „e-Certis“. </w:t>
      </w:r>
      <w:r w:rsidRPr="00EF470A">
        <w:rPr>
          <w:rFonts w:ascii="Times New Roman" w:eastAsia="Verdana" w:hAnsi="Times New Roman" w:cs="Times New Roman"/>
          <w:b/>
          <w:noProof/>
          <w:sz w:val="24"/>
          <w:szCs w:val="24"/>
          <w:bdr w:val="none" w:sz="0" w:space="0" w:color="auto" w:frame="1"/>
        </w:rPr>
        <w:t>Lentelės ketvirtame stulpelyje nurodomi doku</w:t>
      </w:r>
      <w:r w:rsidRPr="00EF470A">
        <w:rPr>
          <w:rFonts w:ascii="Times New Roman" w:eastAsia="Arial Unicode MS" w:hAnsi="Times New Roman" w:cs="Times New Roman"/>
          <w:b/>
          <w:noProof/>
          <w:sz w:val="24"/>
          <w:szCs w:val="24"/>
          <w:bdr w:val="none" w:sz="0" w:space="0" w:color="auto" w:frame="1"/>
        </w:rPr>
        <w:t>mentai, kuriuos turi pateikti Lietuvos Respublikoje registruoti tiekėjai</w:t>
      </w:r>
      <w:r w:rsidRPr="00EF470A">
        <w:rPr>
          <w:rFonts w:ascii="Times New Roman" w:eastAsia="Arial Unicode MS" w:hAnsi="Times New Roman" w:cs="Times New Roman"/>
          <w:noProof/>
          <w:sz w:val="24"/>
          <w:szCs w:val="24"/>
          <w:bdr w:val="none" w:sz="0" w:space="0" w:color="auto" w:frame="1"/>
        </w:rPr>
        <w:t xml:space="preserve">. Dėl dokumentų, kuriuos turi pateikti užsienio šalių tiekėjai, informaciją Perkančioji organizacija pasitikrina „e-Certis“, adresu </w:t>
      </w:r>
      <w:hyperlink r:id="rId9" w:history="1">
        <w:r w:rsidRPr="00EF470A">
          <w:rPr>
            <w:rStyle w:val="Hipersaitas"/>
            <w:rFonts w:ascii="Times New Roman" w:eastAsia="Calibri" w:hAnsi="Times New Roman" w:cs="Times New Roman"/>
            <w:noProof/>
            <w:sz w:val="24"/>
            <w:szCs w:val="24"/>
            <w:bdr w:val="none" w:sz="0" w:space="0" w:color="auto" w:frame="1"/>
          </w:rPr>
          <w:t>https://ec.europa.eu/tools/ecertis/</w:t>
        </w:r>
      </w:hyperlink>
      <w:r w:rsidRPr="00EF470A">
        <w:rPr>
          <w:rFonts w:ascii="Times New Roman" w:eastAsia="Arial Unicode MS" w:hAnsi="Times New Roman" w:cs="Times New Roman"/>
          <w:noProof/>
          <w:sz w:val="24"/>
          <w:szCs w:val="24"/>
          <w:bdr w:val="none" w:sz="0" w:space="0" w:color="auto" w:frame="1"/>
        </w:rPr>
        <w:t xml:space="preserve">. </w:t>
      </w:r>
    </w:p>
    <w:p w14:paraId="612F6E41" w14:textId="7B7628F9" w:rsidR="00061270" w:rsidRPr="00EF470A" w:rsidRDefault="00061270" w:rsidP="00EF470A">
      <w:pPr>
        <w:spacing w:after="0" w:line="240" w:lineRule="auto"/>
        <w:contextualSpacing/>
        <w:jc w:val="both"/>
        <w:rPr>
          <w:rFonts w:ascii="Times New Roman" w:eastAsia="Arial Unicode MS" w:hAnsi="Times New Roman" w:cs="Times New Roman"/>
          <w:noProof/>
          <w:sz w:val="24"/>
          <w:szCs w:val="24"/>
          <w:bdr w:val="none" w:sz="0" w:space="0" w:color="auto" w:frame="1"/>
        </w:rPr>
      </w:pPr>
      <w:r w:rsidRPr="00EF470A">
        <w:rPr>
          <w:rFonts w:ascii="Times New Roman" w:eastAsia="Arial Unicode MS" w:hAnsi="Times New Roman" w:cs="Times New Roman"/>
          <w:noProof/>
          <w:sz w:val="24"/>
          <w:szCs w:val="24"/>
          <w:bdr w:val="none" w:sz="0" w:space="0" w:color="auto" w:frame="1"/>
        </w:rPr>
        <w:t>3.7. Perkančioji organizacija nereikalauja iš tiekėjo pateikti dokumentų, patvirtinančių jo pašalinimo pagrindų nebuvimą, jeigu ji:</w:t>
      </w:r>
    </w:p>
    <w:p w14:paraId="73A5AA72" w14:textId="7F0EDA4E" w:rsidR="00061270" w:rsidRPr="00EF470A" w:rsidRDefault="00061270" w:rsidP="00EF470A">
      <w:pPr>
        <w:spacing w:after="0" w:line="240" w:lineRule="auto"/>
        <w:contextualSpacing/>
        <w:jc w:val="both"/>
        <w:rPr>
          <w:rFonts w:ascii="Times New Roman" w:eastAsia="Arial Unicode MS" w:hAnsi="Times New Roman" w:cs="Times New Roman"/>
          <w:sz w:val="24"/>
          <w:szCs w:val="24"/>
          <w:bdr w:val="none" w:sz="0" w:space="0" w:color="auto" w:frame="1"/>
        </w:rPr>
      </w:pPr>
      <w:r w:rsidRPr="00EF470A">
        <w:rPr>
          <w:rFonts w:ascii="Times New Roman" w:eastAsia="Arial Unicode MS" w:hAnsi="Times New Roman" w:cs="Times New Roman"/>
          <w:sz w:val="24"/>
          <w:szCs w:val="24"/>
          <w:bdr w:val="none" w:sz="0" w:space="0" w:color="auto" w:frame="1"/>
        </w:rPr>
        <w:t xml:space="preserve"> 3.7.1.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3588DAC4" w14:textId="77D9DA4B" w:rsidR="00061270" w:rsidRPr="00EF470A" w:rsidRDefault="00061270" w:rsidP="00EF470A">
      <w:pPr>
        <w:spacing w:after="0" w:line="240" w:lineRule="auto"/>
        <w:contextualSpacing/>
        <w:jc w:val="both"/>
        <w:rPr>
          <w:rFonts w:ascii="Times New Roman" w:eastAsia="Arial Unicode MS" w:hAnsi="Times New Roman" w:cs="Times New Roman"/>
          <w:sz w:val="24"/>
          <w:szCs w:val="24"/>
          <w:bdr w:val="none" w:sz="0" w:space="0" w:color="auto" w:frame="1"/>
        </w:rPr>
      </w:pPr>
      <w:r w:rsidRPr="00EF470A">
        <w:rPr>
          <w:rFonts w:ascii="Times New Roman" w:eastAsia="Arial Unicode MS" w:hAnsi="Times New Roman" w:cs="Times New Roman"/>
          <w:sz w:val="24"/>
          <w:szCs w:val="24"/>
          <w:bdr w:val="none" w:sz="0" w:space="0" w:color="auto" w:frame="1"/>
        </w:rPr>
        <w:t>3.7.2. šiuos dokumentus jau turi iš ankstesnių pirkimo procedūrų, jeigu šiuose dokumentuose nurodyta informacija vis dar yra aktuali (dokumentas išduotas prieš ne daugiau dienų, negu nurodyta atitinkamoje žemiau esančios lentelės eilutėje).</w:t>
      </w:r>
    </w:p>
    <w:p w14:paraId="5E3D54B6" w14:textId="7B98681A" w:rsidR="00061270" w:rsidRPr="00EF470A" w:rsidRDefault="00061270" w:rsidP="00EF470A">
      <w:pPr>
        <w:spacing w:after="0" w:line="240" w:lineRule="auto"/>
        <w:contextualSpacing/>
        <w:jc w:val="both"/>
        <w:rPr>
          <w:rFonts w:ascii="Times New Roman" w:eastAsia="Arial Unicode MS" w:hAnsi="Times New Roman" w:cs="Times New Roman"/>
          <w:sz w:val="24"/>
          <w:szCs w:val="24"/>
          <w:bdr w:val="none" w:sz="0" w:space="0" w:color="auto" w:frame="1"/>
        </w:rPr>
      </w:pPr>
      <w:r w:rsidRPr="00EF470A">
        <w:rPr>
          <w:rFonts w:ascii="Times New Roman" w:eastAsia="Arial Unicode MS" w:hAnsi="Times New Roman" w:cs="Times New Roman"/>
          <w:sz w:val="24"/>
          <w:szCs w:val="24"/>
          <w:bdr w:val="none" w:sz="0" w:space="0" w:color="auto" w:frame="1"/>
        </w:rPr>
        <w:t>3.8.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1E7BD34" w14:textId="19A74BD4" w:rsidR="00061270" w:rsidRPr="00EF470A" w:rsidRDefault="00061270" w:rsidP="00EF470A">
      <w:pPr>
        <w:tabs>
          <w:tab w:val="left" w:pos="709"/>
        </w:tabs>
        <w:spacing w:after="0" w:line="240" w:lineRule="auto"/>
        <w:contextualSpacing/>
        <w:jc w:val="both"/>
        <w:rPr>
          <w:rFonts w:ascii="Times New Roman" w:eastAsia="Arial Unicode MS" w:hAnsi="Times New Roman" w:cs="Times New Roman"/>
          <w:sz w:val="24"/>
          <w:szCs w:val="24"/>
          <w:bdr w:val="none" w:sz="0" w:space="0" w:color="auto" w:frame="1"/>
        </w:rPr>
      </w:pPr>
      <w:r w:rsidRPr="00EF470A">
        <w:rPr>
          <w:rFonts w:ascii="Times New Roman" w:eastAsia="Arial Unicode MS" w:hAnsi="Times New Roman" w:cs="Times New Roman"/>
          <w:sz w:val="24"/>
          <w:szCs w:val="24"/>
          <w:bdr w:val="none" w:sz="0" w:space="0" w:color="auto" w:frame="1"/>
        </w:rPr>
        <w:t>3.8.1. priesaikos deklaracija;</w:t>
      </w:r>
    </w:p>
    <w:p w14:paraId="62527417" w14:textId="347ED884" w:rsidR="00061270" w:rsidRPr="00EF470A" w:rsidRDefault="00061270" w:rsidP="00EF470A">
      <w:pPr>
        <w:tabs>
          <w:tab w:val="left" w:pos="709"/>
        </w:tabs>
        <w:spacing w:after="0" w:line="240" w:lineRule="auto"/>
        <w:contextualSpacing/>
        <w:jc w:val="both"/>
        <w:rPr>
          <w:rFonts w:ascii="Times New Roman" w:eastAsia="Arial Unicode MS" w:hAnsi="Times New Roman" w:cs="Times New Roman"/>
          <w:sz w:val="24"/>
          <w:szCs w:val="24"/>
          <w:bdr w:val="none" w:sz="0" w:space="0" w:color="auto" w:frame="1"/>
        </w:rPr>
      </w:pPr>
      <w:r w:rsidRPr="00EF470A">
        <w:rPr>
          <w:rFonts w:ascii="Times New Roman" w:eastAsia="Arial Unicode MS" w:hAnsi="Times New Roman" w:cs="Times New Roman"/>
          <w:sz w:val="24"/>
          <w:szCs w:val="24"/>
          <w:bdr w:val="none" w:sz="0" w:space="0" w:color="auto" w:frame="1"/>
        </w:rPr>
        <w:t>3.8.2.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03C8E78" w14:textId="5417E59D" w:rsidR="00061270" w:rsidRPr="00EF470A" w:rsidRDefault="00061270" w:rsidP="00EF470A">
      <w:pPr>
        <w:tabs>
          <w:tab w:val="left" w:pos="709"/>
        </w:tabs>
        <w:spacing w:after="0" w:line="240" w:lineRule="auto"/>
        <w:contextualSpacing/>
        <w:jc w:val="both"/>
        <w:rPr>
          <w:rFonts w:ascii="Times New Roman" w:eastAsia="Times New Roman" w:hAnsi="Times New Roman" w:cs="Times New Roman"/>
          <w:sz w:val="24"/>
          <w:szCs w:val="24"/>
          <w:bdr w:val="none" w:sz="0" w:space="0" w:color="auto" w:frame="1"/>
        </w:rPr>
      </w:pPr>
      <w:r w:rsidRPr="00EF470A">
        <w:rPr>
          <w:rFonts w:ascii="Times New Roman" w:eastAsia="Times New Roman" w:hAnsi="Times New Roman" w:cs="Times New Roman"/>
          <w:sz w:val="24"/>
          <w:szCs w:val="24"/>
          <w:bdr w:val="none" w:sz="0" w:space="0" w:color="auto" w:frame="1"/>
        </w:rPr>
        <w:t xml:space="preserve">3.9. Pašalinimo pagrindai, jų nebuvimą patvirtinantys dokumentai (nurodomi 1 lentelėje): </w:t>
      </w:r>
    </w:p>
    <w:p w14:paraId="7E324B96" w14:textId="77777777" w:rsidR="00061270" w:rsidRPr="00EF470A" w:rsidRDefault="00061270" w:rsidP="00EF470A">
      <w:pPr>
        <w:suppressAutoHyphens/>
        <w:spacing w:after="0" w:line="240" w:lineRule="auto"/>
        <w:jc w:val="right"/>
        <w:rPr>
          <w:rFonts w:ascii="Times New Roman" w:eastAsia="Arial Unicode MS" w:hAnsi="Times New Roman" w:cs="Times New Roman"/>
          <w:i/>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i/>
          <w:color w:val="000000"/>
          <w:sz w:val="24"/>
          <w:szCs w:val="24"/>
          <w:bdr w:val="none" w:sz="0" w:space="0" w:color="auto" w:frame="1"/>
          <w14:textOutline w14:w="0" w14:cap="flat" w14:cmpd="sng" w14:algn="ctr">
            <w14:noFill/>
            <w14:prstDash w14:val="solid"/>
            <w14:bevel/>
          </w14:textOutline>
        </w:rPr>
        <w:t>1 lentelė</w:t>
      </w:r>
    </w:p>
    <w:tbl>
      <w:tblPr>
        <w:tblW w:w="10035" w:type="dxa"/>
        <w:tblLayout w:type="fixed"/>
        <w:tblCellMar>
          <w:left w:w="10" w:type="dxa"/>
          <w:right w:w="10" w:type="dxa"/>
        </w:tblCellMar>
        <w:tblLook w:val="04A0" w:firstRow="1" w:lastRow="0" w:firstColumn="1" w:lastColumn="0" w:noHBand="0" w:noVBand="1"/>
      </w:tblPr>
      <w:tblGrid>
        <w:gridCol w:w="676"/>
        <w:gridCol w:w="3687"/>
        <w:gridCol w:w="2411"/>
        <w:gridCol w:w="3261"/>
      </w:tblGrid>
      <w:tr w:rsidR="00061270" w:rsidRPr="00EF470A" w14:paraId="3EE82BCF" w14:textId="77777777" w:rsidTr="0006127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A8AA9F5" w14:textId="77777777" w:rsidR="00061270" w:rsidRPr="00EF470A" w:rsidRDefault="00061270" w:rsidP="00EF470A">
            <w:pPr>
              <w:spacing w:after="0" w:line="240" w:lineRule="auto"/>
              <w:jc w:val="center"/>
              <w:rPr>
                <w:rFonts w:ascii="Times New Roman" w:eastAsia="Times New Roman" w:hAnsi="Times New Roman" w:cs="Times New Roman"/>
                <w:b/>
                <w:bCs/>
                <w:sz w:val="24"/>
                <w:szCs w:val="24"/>
                <w:lang w:eastAsia="lt-LT"/>
              </w:rPr>
            </w:pPr>
            <w:r w:rsidRPr="00EF470A">
              <w:rPr>
                <w:rFonts w:ascii="Times New Roman" w:eastAsia="Times New Roman" w:hAnsi="Times New Roman" w:cs="Times New Roman"/>
                <w:b/>
                <w:bCs/>
                <w:sz w:val="24"/>
                <w:szCs w:val="24"/>
                <w:lang w:eastAsia="lt-LT"/>
              </w:rPr>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4A70E91" w14:textId="77777777" w:rsidR="00061270" w:rsidRPr="00EF470A" w:rsidRDefault="00061270" w:rsidP="00EF470A">
            <w:pPr>
              <w:spacing w:after="0" w:line="240" w:lineRule="auto"/>
              <w:jc w:val="center"/>
              <w:rPr>
                <w:rFonts w:ascii="Times New Roman" w:eastAsia="Times New Roman" w:hAnsi="Times New Roman" w:cs="Times New Roman"/>
                <w:bCs/>
                <w:sz w:val="24"/>
                <w:szCs w:val="24"/>
              </w:rPr>
            </w:pPr>
            <w:r w:rsidRPr="00EF470A">
              <w:rPr>
                <w:rFonts w:ascii="Times New Roman" w:eastAsia="Times New Roman" w:hAnsi="Times New Roman" w:cs="Times New Roman"/>
                <w:b/>
                <w:sz w:val="24"/>
                <w:szCs w:val="24"/>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7E6C676" w14:textId="77777777" w:rsidR="00061270" w:rsidRPr="00EF470A" w:rsidRDefault="00061270" w:rsidP="00EF470A">
            <w:pPr>
              <w:spacing w:after="0" w:line="240" w:lineRule="auto"/>
              <w:jc w:val="center"/>
              <w:rPr>
                <w:rFonts w:ascii="Times New Roman" w:eastAsia="Yu Mincho" w:hAnsi="Times New Roman" w:cs="Times New Roman"/>
                <w:b/>
                <w:bCs/>
                <w:sz w:val="24"/>
                <w:szCs w:val="24"/>
                <w:lang w:eastAsia="lt-LT"/>
              </w:rPr>
            </w:pPr>
            <w:r w:rsidRPr="00EF470A">
              <w:rPr>
                <w:rFonts w:ascii="Times New Roman" w:eastAsia="Yu Mincho" w:hAnsi="Times New Roman" w:cs="Times New Roman"/>
                <w:b/>
                <w:bCs/>
                <w:sz w:val="24"/>
                <w:szCs w:val="24"/>
                <w:lang w:eastAsia="lt-LT"/>
              </w:rPr>
              <w:t xml:space="preserve">VPĮ straipsnis,  dalis, punktas bei EBVPD formos dalis pildymui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588B62" w14:textId="77777777" w:rsidR="00061270" w:rsidRPr="00EF470A" w:rsidRDefault="00061270" w:rsidP="00EF470A">
            <w:pPr>
              <w:spacing w:after="0" w:line="240" w:lineRule="auto"/>
              <w:jc w:val="center"/>
              <w:rPr>
                <w:rFonts w:ascii="Times New Roman" w:eastAsia="Times New Roman" w:hAnsi="Times New Roman" w:cs="Times New Roman"/>
                <w:bCs/>
                <w:iCs/>
                <w:sz w:val="24"/>
                <w:szCs w:val="24"/>
              </w:rPr>
            </w:pPr>
            <w:r w:rsidRPr="00EF470A">
              <w:rPr>
                <w:rFonts w:ascii="Times New Roman" w:eastAsia="Times New Roman" w:hAnsi="Times New Roman" w:cs="Times New Roman"/>
                <w:b/>
                <w:sz w:val="24"/>
                <w:szCs w:val="24"/>
                <w:lang w:eastAsia="lt-LT"/>
              </w:rPr>
              <w:t>Pašalinimo pagrindų nebuvimą įrodantys dokumentai</w:t>
            </w:r>
          </w:p>
        </w:tc>
      </w:tr>
      <w:tr w:rsidR="00061270" w:rsidRPr="00EF470A" w14:paraId="526F07D5" w14:textId="77777777" w:rsidTr="0006127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E56BC1" w14:textId="58119A98" w:rsidR="00061270" w:rsidRPr="00EF470A" w:rsidRDefault="00061270" w:rsidP="00EF470A">
            <w:pPr>
              <w:spacing w:after="0" w:line="240" w:lineRule="auto"/>
              <w:rPr>
                <w:rFonts w:ascii="Times New Roman" w:hAnsi="Times New Roman" w:cs="Times New Roman"/>
                <w:kern w:val="2"/>
                <w:sz w:val="24"/>
                <w:szCs w:val="24"/>
                <w14:ligatures w14:val="standardContextual"/>
              </w:rPr>
            </w:pPr>
            <w:r w:rsidRPr="00EF470A">
              <w:rPr>
                <w:rFonts w:ascii="Times New Roman" w:hAnsi="Times New Roman" w:cs="Times New Roman"/>
                <w:kern w:val="2"/>
                <w:sz w:val="24"/>
                <w:szCs w:val="24"/>
                <w14:ligatures w14:val="standardContextual"/>
              </w:rPr>
              <w:t>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3B6DC"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rPr>
            </w:pPr>
            <w:r w:rsidRPr="00EF470A">
              <w:rPr>
                <w:rFonts w:ascii="Times New Roman" w:eastAsia="Times New Roman" w:hAnsi="Times New Roman" w:cs="Times New Roman"/>
                <w:sz w:val="24"/>
                <w:szCs w:val="24"/>
              </w:rPr>
              <w:t>Tiekėjas arba jo atsakingas asmuo, nurodytas VPĮ 46 straipsnio 2 dalies 2 punkte, nuteistas už šią nusikalstamą veiką:</w:t>
            </w:r>
          </w:p>
          <w:p w14:paraId="1B6AF78E"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rPr>
            </w:pPr>
            <w:r w:rsidRPr="00EF470A">
              <w:rPr>
                <w:rFonts w:ascii="Times New Roman" w:eastAsia="Times New Roman" w:hAnsi="Times New Roman" w:cs="Times New Roman"/>
                <w:bCs/>
                <w:sz w:val="24"/>
                <w:szCs w:val="24"/>
              </w:rPr>
              <w:t>1) dalyvavimą nusikalstamame susivienijime, jo organizavimą ar vadovavimą jam;</w:t>
            </w:r>
          </w:p>
          <w:p w14:paraId="71A7D00F"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rPr>
            </w:pPr>
            <w:r w:rsidRPr="00EF470A">
              <w:rPr>
                <w:rFonts w:ascii="Times New Roman" w:eastAsia="Times New Roman" w:hAnsi="Times New Roman" w:cs="Times New Roman"/>
                <w:bCs/>
                <w:sz w:val="24"/>
                <w:szCs w:val="24"/>
              </w:rPr>
              <w:t>2) kyšininkavimą, prekybą poveikiu, papirkimą;</w:t>
            </w:r>
          </w:p>
          <w:p w14:paraId="4DE5C89C"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rPr>
            </w:pPr>
            <w:r w:rsidRPr="00EF470A">
              <w:rPr>
                <w:rFonts w:ascii="Times New Roman" w:eastAsia="Times New Roman" w:hAnsi="Times New Roman" w:cs="Times New Roman"/>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EF470A">
              <w:rPr>
                <w:rFonts w:ascii="Times New Roman" w:eastAsia="Times New Roman" w:hAnsi="Times New Roman" w:cs="Times New Roman"/>
                <w:bCs/>
                <w:sz w:val="24"/>
                <w:szCs w:val="24"/>
              </w:rPr>
              <w:lastRenderedPageBreak/>
              <w:t>kėsinamasi į Europos Sąjungos finansinius interesus, kaip apibrėžta Konvencijos dėl Europos Bendrijų finansinių interesų apsaugos 1 straipsnyje;</w:t>
            </w:r>
          </w:p>
          <w:p w14:paraId="034DD793"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rPr>
            </w:pPr>
            <w:r w:rsidRPr="00EF470A">
              <w:rPr>
                <w:rFonts w:ascii="Times New Roman" w:eastAsia="Times New Roman" w:hAnsi="Times New Roman" w:cs="Times New Roman"/>
                <w:bCs/>
                <w:sz w:val="24"/>
                <w:szCs w:val="24"/>
              </w:rPr>
              <w:t>4) nusikalstamą bankrotą;</w:t>
            </w:r>
          </w:p>
          <w:p w14:paraId="5C53E024"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rPr>
            </w:pPr>
            <w:r w:rsidRPr="00EF470A">
              <w:rPr>
                <w:rFonts w:ascii="Times New Roman" w:eastAsia="Times New Roman" w:hAnsi="Times New Roman" w:cs="Times New Roman"/>
                <w:bCs/>
                <w:sz w:val="24"/>
                <w:szCs w:val="24"/>
              </w:rPr>
              <w:t>5) teroristinį ir su teroristine veikla susijusį nusikaltimą;</w:t>
            </w:r>
          </w:p>
          <w:p w14:paraId="18CAB8B3"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rPr>
            </w:pPr>
            <w:r w:rsidRPr="00EF470A">
              <w:rPr>
                <w:rFonts w:ascii="Times New Roman" w:eastAsia="Times New Roman" w:hAnsi="Times New Roman" w:cs="Times New Roman"/>
                <w:bCs/>
                <w:sz w:val="24"/>
                <w:szCs w:val="24"/>
              </w:rPr>
              <w:t>6) nusikalstamu būdu gauto turto legalizavimą;</w:t>
            </w:r>
          </w:p>
          <w:p w14:paraId="341C598F"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rPr>
            </w:pPr>
            <w:r w:rsidRPr="00EF470A">
              <w:rPr>
                <w:rFonts w:ascii="Times New Roman" w:eastAsia="Times New Roman" w:hAnsi="Times New Roman" w:cs="Times New Roman"/>
                <w:bCs/>
                <w:sz w:val="24"/>
                <w:szCs w:val="24"/>
              </w:rPr>
              <w:t>7) prekybą žmonėmis, vaiko pirkimą arba pardavimą;</w:t>
            </w:r>
          </w:p>
          <w:p w14:paraId="3EA49512"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rPr>
            </w:pPr>
            <w:r w:rsidRPr="00EF470A">
              <w:rPr>
                <w:rFonts w:ascii="Times New Roman" w:eastAsia="Times New Roman" w:hAnsi="Times New Roman" w:cs="Times New Roman"/>
                <w:bCs/>
                <w:sz w:val="24"/>
                <w:szCs w:val="24"/>
              </w:rPr>
              <w:t>8) kitos valstybės tiekėjo atliktą nusikaltimą, apibrėžtą Direktyvos 2014/24/ES 57 straipsnio 1 dalyje išvardytus Europos Sąjungos teisės aktus įgyvendinančiuose kitų valstybių teisės aktuose.</w:t>
            </w:r>
          </w:p>
          <w:p w14:paraId="4AF7B060"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rPr>
            </w:pPr>
          </w:p>
          <w:p w14:paraId="1B362EBD"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rPr>
            </w:pPr>
            <w:r w:rsidRPr="00EF470A">
              <w:rPr>
                <w:rFonts w:ascii="Times New Roman" w:eastAsia="Times New Roman" w:hAnsi="Times New Roman" w:cs="Times New Roman"/>
                <w:bCs/>
                <w:sz w:val="24"/>
                <w:szCs w:val="24"/>
              </w:rPr>
              <w:t>Laikoma, kad tiekėjas arba jo atsakingas asmuo nuteistas už aukščiau nurodytą nusikalstamą veiką, kai dėl:</w:t>
            </w:r>
          </w:p>
          <w:p w14:paraId="08ABD6AA" w14:textId="77777777" w:rsidR="00061270" w:rsidRPr="00EF470A" w:rsidRDefault="00061270" w:rsidP="00EF470A">
            <w:pPr>
              <w:spacing w:after="0" w:line="240" w:lineRule="auto"/>
              <w:jc w:val="both"/>
              <w:rPr>
                <w:rFonts w:ascii="Times New Roman" w:eastAsia="Times New Roman" w:hAnsi="Times New Roman" w:cs="Times New Roman"/>
                <w:bCs/>
                <w:sz w:val="24"/>
                <w:szCs w:val="24"/>
              </w:rPr>
            </w:pPr>
            <w:r w:rsidRPr="00EF470A">
              <w:rPr>
                <w:rFonts w:ascii="Times New Roman" w:eastAsia="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4356EE9B"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rPr>
            </w:pPr>
          </w:p>
          <w:p w14:paraId="790C88A5" w14:textId="77777777" w:rsidR="00061270" w:rsidRPr="00EF470A" w:rsidRDefault="00061270" w:rsidP="00EF470A">
            <w:pPr>
              <w:spacing w:after="0" w:line="240" w:lineRule="auto"/>
              <w:jc w:val="both"/>
              <w:rPr>
                <w:rFonts w:ascii="Times New Roman" w:eastAsia="Times New Roman" w:hAnsi="Times New Roman" w:cs="Times New Roman"/>
                <w:sz w:val="24"/>
                <w:szCs w:val="24"/>
                <w:lang w:eastAsia="lt-LT"/>
              </w:rPr>
            </w:pPr>
            <w:r w:rsidRPr="00EF470A">
              <w:rPr>
                <w:rFonts w:ascii="Times New Roman" w:eastAsia="Times New Roman" w:hAnsi="Times New Roman" w:cs="Times New Roman"/>
                <w:sz w:val="24"/>
                <w:szCs w:val="24"/>
                <w:lang w:eastAsia="lt-LT"/>
              </w:rPr>
              <w:t>2) tiekėjo, kuris yra juridinis asmuo, kita organizacija ar jos </w:t>
            </w:r>
            <w:r w:rsidRPr="00EF470A">
              <w:rPr>
                <w:rFonts w:ascii="Times New Roman" w:eastAsia="Times New Roman" w:hAnsi="Times New Roman" w:cs="Times New Roman"/>
                <w:bCs/>
                <w:sz w:val="24"/>
                <w:szCs w:val="24"/>
                <w:lang w:eastAsia="lt-LT"/>
              </w:rPr>
              <w:t>struktūrinis</w:t>
            </w:r>
            <w:r w:rsidRPr="00EF470A">
              <w:rPr>
                <w:rFonts w:ascii="Times New Roman" w:eastAsia="Times New Roman" w:hAnsi="Times New Roman" w:cs="Times New Roman"/>
                <w:sz w:val="24"/>
                <w:szCs w:val="24"/>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w:t>
            </w:r>
            <w:r w:rsidRPr="00EF470A">
              <w:rPr>
                <w:rFonts w:ascii="Times New Roman" w:eastAsia="Times New Roman" w:hAnsi="Times New Roman" w:cs="Times New Roman"/>
                <w:sz w:val="24"/>
                <w:szCs w:val="24"/>
                <w:lang w:eastAsia="lt-LT"/>
              </w:rPr>
              <w:lastRenderedPageBreak/>
              <w:t>nepanaikintą teistumą;</w:t>
            </w:r>
          </w:p>
          <w:p w14:paraId="70E3280F" w14:textId="77777777" w:rsidR="00061270" w:rsidRPr="00EF470A" w:rsidRDefault="00061270" w:rsidP="00EF470A">
            <w:pPr>
              <w:spacing w:after="0" w:line="240" w:lineRule="auto"/>
              <w:jc w:val="both"/>
              <w:rPr>
                <w:rFonts w:ascii="Times New Roman" w:eastAsia="Times New Roman" w:hAnsi="Times New Roman" w:cs="Times New Roman"/>
                <w:b/>
                <w:sz w:val="24"/>
                <w:szCs w:val="24"/>
              </w:rPr>
            </w:pPr>
          </w:p>
          <w:p w14:paraId="5584CD0C"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rPr>
            </w:pPr>
            <w:r w:rsidRPr="00EF470A">
              <w:rPr>
                <w:rFonts w:ascii="Times New Roman" w:eastAsia="Times New Roman" w:hAnsi="Times New Roman" w:cs="Times New Roman"/>
                <w:bCs/>
                <w:sz w:val="24"/>
                <w:szCs w:val="24"/>
              </w:rPr>
              <w:t xml:space="preserve">3) tiekėjo, kuris yra juridinis asmuo, kita organizacija ar jos </w:t>
            </w:r>
            <w:r w:rsidRPr="00EF470A">
              <w:rPr>
                <w:rFonts w:ascii="Times New Roman" w:eastAsia="Times New Roman" w:hAnsi="Times New Roman" w:cs="Times New Roman"/>
                <w:sz w:val="24"/>
                <w:szCs w:val="24"/>
              </w:rPr>
              <w:t>struktūrinis</w:t>
            </w:r>
            <w:r w:rsidRPr="00EF470A">
              <w:rPr>
                <w:rFonts w:ascii="Times New Roman" w:eastAsia="Times New Roman" w:hAnsi="Times New Roman" w:cs="Times New Roman"/>
                <w:b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B1A1A" w14:textId="77777777" w:rsidR="00061270" w:rsidRPr="00EF470A" w:rsidRDefault="00061270" w:rsidP="00EF470A">
            <w:pPr>
              <w:spacing w:after="0" w:line="240" w:lineRule="auto"/>
              <w:jc w:val="both"/>
              <w:rPr>
                <w:rFonts w:ascii="Times New Roman" w:eastAsia="Yu Mincho" w:hAnsi="Times New Roman" w:cs="Times New Roman"/>
                <w:b/>
                <w:bCs/>
                <w:sz w:val="24"/>
                <w:szCs w:val="24"/>
              </w:rPr>
            </w:pPr>
            <w:r w:rsidRPr="00EF470A">
              <w:rPr>
                <w:rFonts w:ascii="Times New Roman" w:eastAsia="Yu Mincho" w:hAnsi="Times New Roman" w:cs="Times New Roman"/>
                <w:b/>
                <w:bCs/>
                <w:sz w:val="24"/>
                <w:szCs w:val="24"/>
              </w:rPr>
              <w:lastRenderedPageBreak/>
              <w:t>VPĮ 46 straipsnio 1 dalis</w:t>
            </w:r>
          </w:p>
          <w:p w14:paraId="3EE541FE" w14:textId="77777777" w:rsidR="00061270" w:rsidRPr="00EF470A" w:rsidRDefault="00061270" w:rsidP="00EF470A">
            <w:pPr>
              <w:spacing w:after="0" w:line="240" w:lineRule="auto"/>
              <w:jc w:val="both"/>
              <w:rPr>
                <w:rFonts w:ascii="Times New Roman" w:eastAsia="Yu Mincho" w:hAnsi="Times New Roman" w:cs="Times New Roman"/>
                <w:sz w:val="24"/>
                <w:szCs w:val="24"/>
              </w:rPr>
            </w:pPr>
          </w:p>
          <w:p w14:paraId="7C219259" w14:textId="77777777" w:rsidR="00061270" w:rsidRPr="00EF470A" w:rsidRDefault="00061270" w:rsidP="00EF470A">
            <w:pPr>
              <w:spacing w:after="0" w:line="240" w:lineRule="auto"/>
              <w:jc w:val="both"/>
              <w:rPr>
                <w:rFonts w:ascii="Times New Roman" w:eastAsia="Yu Mincho" w:hAnsi="Times New Roman" w:cs="Times New Roman"/>
                <w:sz w:val="24"/>
                <w:szCs w:val="24"/>
              </w:rPr>
            </w:pPr>
            <w:r w:rsidRPr="00EF470A">
              <w:rPr>
                <w:rFonts w:ascii="Times New Roman" w:eastAsia="Yu Mincho" w:hAnsi="Times New Roman" w:cs="Times New Roman"/>
                <w:sz w:val="24"/>
                <w:szCs w:val="24"/>
              </w:rPr>
              <w:t>EBVPD III dalies A1-A6 punktai</w:t>
            </w:r>
          </w:p>
          <w:p w14:paraId="2EF861CF" w14:textId="77777777" w:rsidR="00061270" w:rsidRPr="00EF470A" w:rsidRDefault="00061270" w:rsidP="00EF470A">
            <w:pPr>
              <w:spacing w:after="0" w:line="240" w:lineRule="auto"/>
              <w:jc w:val="both"/>
              <w:rPr>
                <w:rFonts w:ascii="Times New Roman" w:eastAsia="Yu Mincho" w:hAnsi="Times New Roman" w:cs="Times New Roman"/>
                <w:sz w:val="24"/>
                <w:szCs w:val="24"/>
              </w:rPr>
            </w:pPr>
          </w:p>
          <w:p w14:paraId="09CD173F" w14:textId="77777777" w:rsidR="00061270" w:rsidRPr="00EF470A" w:rsidRDefault="00061270" w:rsidP="00EF470A">
            <w:pPr>
              <w:spacing w:after="0" w:line="240" w:lineRule="auto"/>
              <w:jc w:val="both"/>
              <w:rPr>
                <w:rFonts w:ascii="Times New Roman" w:eastAsia="Yu Mincho" w:hAnsi="Times New Roman" w:cs="Times New Roman"/>
                <w:sz w:val="24"/>
                <w:szCs w:val="24"/>
              </w:rPr>
            </w:pPr>
            <w:r w:rsidRPr="00EF470A">
              <w:rPr>
                <w:rFonts w:ascii="Times New Roman" w:eastAsia="Yu Mincho" w:hAnsi="Times New Roman" w:cs="Times New Roman"/>
                <w:sz w:val="24"/>
                <w:szCs w:val="24"/>
              </w:rPr>
              <w:t>EBVPD III dalies D1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18596" w14:textId="77777777" w:rsidR="00061270" w:rsidRPr="00EF470A" w:rsidRDefault="00061270" w:rsidP="00EF470A">
            <w:pPr>
              <w:spacing w:after="0" w:line="240" w:lineRule="auto"/>
              <w:jc w:val="both"/>
              <w:rPr>
                <w:rFonts w:ascii="Times New Roman" w:eastAsia="Times New Roman" w:hAnsi="Times New Roman" w:cs="Times New Roman"/>
                <w:sz w:val="24"/>
                <w:szCs w:val="24"/>
                <w:lang w:eastAsia="lt-LT"/>
              </w:rPr>
            </w:pPr>
            <w:r w:rsidRPr="00EF470A">
              <w:rPr>
                <w:rFonts w:ascii="Times New Roman" w:eastAsia="Times New Roman" w:hAnsi="Times New Roman" w:cs="Times New Roman"/>
                <w:sz w:val="24"/>
                <w:szCs w:val="24"/>
              </w:rPr>
              <w:t xml:space="preserve">Iš </w:t>
            </w:r>
            <w:r w:rsidRPr="00EF470A">
              <w:rPr>
                <w:rFonts w:ascii="Times New Roman" w:eastAsia="Times New Roman" w:hAnsi="Times New Roman" w:cs="Times New Roman"/>
                <w:b/>
                <w:sz w:val="24"/>
                <w:szCs w:val="24"/>
              </w:rPr>
              <w:t xml:space="preserve">Lietuvoje </w:t>
            </w:r>
            <w:r w:rsidRPr="00EF470A">
              <w:rPr>
                <w:rFonts w:ascii="Times New Roman" w:eastAsia="Times New Roman" w:hAnsi="Times New Roman" w:cs="Times New Roman"/>
                <w:sz w:val="24"/>
                <w:szCs w:val="24"/>
              </w:rPr>
              <w:t>įsteigtų subjektų reikalaujama:</w:t>
            </w:r>
          </w:p>
          <w:p w14:paraId="016E79BA" w14:textId="77777777" w:rsidR="00061270" w:rsidRPr="00EF470A" w:rsidRDefault="00061270" w:rsidP="00EF470A">
            <w:pPr>
              <w:numPr>
                <w:ilvl w:val="0"/>
                <w:numId w:val="9"/>
              </w:numPr>
              <w:spacing w:after="0" w:line="240" w:lineRule="auto"/>
              <w:ind w:left="0" w:firstLine="0"/>
              <w:jc w:val="both"/>
              <w:rPr>
                <w:rFonts w:ascii="Times New Roman" w:eastAsia="Times New Roman" w:hAnsi="Times New Roman" w:cs="Times New Roman"/>
                <w:b/>
                <w:bCs/>
                <w:sz w:val="24"/>
                <w:szCs w:val="24"/>
                <w:lang w:eastAsia="lt-LT"/>
              </w:rPr>
            </w:pPr>
            <w:r w:rsidRPr="00EF470A">
              <w:rPr>
                <w:rFonts w:ascii="Times New Roman" w:eastAsia="Times New Roman" w:hAnsi="Times New Roman" w:cs="Times New Roman"/>
                <w:sz w:val="24"/>
                <w:szCs w:val="24"/>
                <w:lang w:eastAsia="lt-LT"/>
              </w:rPr>
              <w:t>išrašo iš teismo sprendimo arba</w:t>
            </w:r>
          </w:p>
          <w:p w14:paraId="06408AD2" w14:textId="77777777" w:rsidR="00061270" w:rsidRPr="00EF470A" w:rsidRDefault="00061270" w:rsidP="00EF470A">
            <w:pPr>
              <w:numPr>
                <w:ilvl w:val="0"/>
                <w:numId w:val="9"/>
              </w:numPr>
              <w:spacing w:after="0" w:line="240" w:lineRule="auto"/>
              <w:ind w:left="0" w:firstLine="0"/>
              <w:jc w:val="both"/>
              <w:rPr>
                <w:rFonts w:ascii="Times New Roman" w:eastAsia="Times New Roman" w:hAnsi="Times New Roman" w:cs="Times New Roman"/>
                <w:b/>
                <w:bCs/>
                <w:sz w:val="24"/>
                <w:szCs w:val="24"/>
                <w:lang w:eastAsia="lt-LT"/>
              </w:rPr>
            </w:pPr>
            <w:r w:rsidRPr="00EF470A">
              <w:rPr>
                <w:rFonts w:ascii="Times New Roman" w:eastAsia="Times New Roman" w:hAnsi="Times New Roman" w:cs="Times New Roman"/>
                <w:sz w:val="24"/>
                <w:szCs w:val="24"/>
                <w:lang w:eastAsia="lt-LT"/>
              </w:rPr>
              <w:t>Informatikos ir ryšių departamento prie Vidaus reikalų ministerijos pažymos, arba</w:t>
            </w:r>
          </w:p>
          <w:p w14:paraId="751A613F" w14:textId="77777777" w:rsidR="00061270" w:rsidRPr="00EF470A" w:rsidRDefault="00061270" w:rsidP="00EF470A">
            <w:pPr>
              <w:numPr>
                <w:ilvl w:val="0"/>
                <w:numId w:val="9"/>
              </w:numPr>
              <w:spacing w:after="0" w:line="240" w:lineRule="auto"/>
              <w:ind w:left="0" w:firstLine="0"/>
              <w:jc w:val="both"/>
              <w:rPr>
                <w:rFonts w:ascii="Times New Roman" w:eastAsia="Times New Roman" w:hAnsi="Times New Roman" w:cs="Times New Roman"/>
                <w:b/>
                <w:bCs/>
                <w:sz w:val="24"/>
                <w:szCs w:val="24"/>
                <w:lang w:eastAsia="lt-LT"/>
              </w:rPr>
            </w:pPr>
            <w:r w:rsidRPr="00EF470A">
              <w:rPr>
                <w:rFonts w:ascii="Times New Roman" w:eastAsia="Times New Roman" w:hAnsi="Times New Roman" w:cs="Times New Roman"/>
                <w:sz w:val="24"/>
                <w:szCs w:val="24"/>
                <w:lang w:eastAsia="lt-LT"/>
              </w:rPr>
              <w:t>valstybės įmonės Registrų centro Lietuvos Respublikos Vyriausybės nustatyta tvarka išduoto dokumento, patvirtinančio jungtinius kompetentingų institucijų tvarkomus duomenis.</w:t>
            </w:r>
          </w:p>
          <w:p w14:paraId="101193C0" w14:textId="77777777" w:rsidR="00061270" w:rsidRPr="00EF470A" w:rsidRDefault="00061270" w:rsidP="00EF470A">
            <w:pPr>
              <w:spacing w:after="0" w:line="240" w:lineRule="auto"/>
              <w:jc w:val="both"/>
              <w:rPr>
                <w:rFonts w:ascii="Times New Roman" w:eastAsia="Times New Roman" w:hAnsi="Times New Roman" w:cs="Times New Roman"/>
                <w:sz w:val="24"/>
                <w:szCs w:val="24"/>
              </w:rPr>
            </w:pPr>
          </w:p>
          <w:p w14:paraId="0D5DE985" w14:textId="77777777" w:rsidR="00061270" w:rsidRPr="00EF470A" w:rsidRDefault="00061270" w:rsidP="00EF470A">
            <w:pPr>
              <w:spacing w:after="0" w:line="240" w:lineRule="auto"/>
              <w:jc w:val="both"/>
              <w:rPr>
                <w:rFonts w:ascii="Times New Roman" w:eastAsia="Times New Roman" w:hAnsi="Times New Roman" w:cs="Times New Roman"/>
                <w:sz w:val="24"/>
                <w:szCs w:val="24"/>
                <w:lang w:eastAsia="lt-LT"/>
              </w:rPr>
            </w:pPr>
            <w:r w:rsidRPr="00EF470A">
              <w:rPr>
                <w:rFonts w:ascii="Times New Roman" w:eastAsia="Times New Roman" w:hAnsi="Times New Roman" w:cs="Times New Roman"/>
                <w:sz w:val="24"/>
                <w:szCs w:val="24"/>
              </w:rPr>
              <w:t>Iš ne Lietuvoje įsteigtų subjektų reikalaujama:</w:t>
            </w:r>
          </w:p>
          <w:p w14:paraId="66D452B4" w14:textId="77777777" w:rsidR="00061270" w:rsidRPr="00EF470A" w:rsidRDefault="00061270" w:rsidP="00EF470A">
            <w:pPr>
              <w:numPr>
                <w:ilvl w:val="0"/>
                <w:numId w:val="9"/>
              </w:numPr>
              <w:spacing w:after="0" w:line="240" w:lineRule="auto"/>
              <w:ind w:left="0" w:firstLine="0"/>
              <w:jc w:val="both"/>
              <w:rPr>
                <w:rFonts w:ascii="Times New Roman" w:eastAsia="Times New Roman" w:hAnsi="Times New Roman" w:cs="Times New Roman"/>
                <w:b/>
                <w:bCs/>
                <w:sz w:val="24"/>
                <w:szCs w:val="24"/>
                <w:lang w:eastAsia="lt-LT"/>
              </w:rPr>
            </w:pPr>
            <w:r w:rsidRPr="00EF470A">
              <w:rPr>
                <w:rFonts w:ascii="Times New Roman" w:eastAsia="Times New Roman" w:hAnsi="Times New Roman" w:cs="Times New Roman"/>
                <w:sz w:val="24"/>
                <w:szCs w:val="24"/>
                <w:lang w:eastAsia="lt-LT"/>
              </w:rPr>
              <w:t xml:space="preserve">atitinkamos užsienio šalies institucijos </w:t>
            </w:r>
            <w:r w:rsidRPr="00EF470A">
              <w:rPr>
                <w:rFonts w:ascii="Times New Roman" w:eastAsia="Times New Roman" w:hAnsi="Times New Roman" w:cs="Times New Roman"/>
                <w:sz w:val="24"/>
                <w:szCs w:val="24"/>
                <w:lang w:eastAsia="lt-LT"/>
              </w:rPr>
              <w:lastRenderedPageBreak/>
              <w:t>dokumento</w:t>
            </w:r>
            <w:r w:rsidRPr="00EF470A">
              <w:rPr>
                <w:rFonts w:ascii="Times New Roman" w:eastAsia="Times New Roman" w:hAnsi="Times New Roman" w:cs="Times New Roman"/>
                <w:sz w:val="24"/>
                <w:szCs w:val="24"/>
                <w:vertAlign w:val="superscript"/>
                <w:lang w:eastAsia="lt-LT"/>
              </w:rPr>
              <w:footnoteReference w:id="1"/>
            </w:r>
            <w:r w:rsidRPr="00EF470A">
              <w:rPr>
                <w:rFonts w:ascii="Times New Roman" w:eastAsia="Times New Roman" w:hAnsi="Times New Roman" w:cs="Times New Roman"/>
                <w:sz w:val="24"/>
                <w:szCs w:val="24"/>
                <w:lang w:eastAsia="lt-LT"/>
              </w:rPr>
              <w:t>.</w:t>
            </w:r>
          </w:p>
          <w:p w14:paraId="7A75B6DA" w14:textId="77777777" w:rsidR="00061270" w:rsidRPr="00EF470A" w:rsidRDefault="00061270" w:rsidP="00EF470A">
            <w:pPr>
              <w:spacing w:after="0" w:line="240" w:lineRule="auto"/>
              <w:jc w:val="both"/>
              <w:rPr>
                <w:rFonts w:ascii="Times New Roman" w:eastAsia="Times New Roman" w:hAnsi="Times New Roman" w:cs="Times New Roman"/>
                <w:sz w:val="24"/>
                <w:szCs w:val="24"/>
                <w:lang w:eastAsia="lt-LT"/>
              </w:rPr>
            </w:pPr>
          </w:p>
          <w:p w14:paraId="10F4C5E1" w14:textId="009F7DD8" w:rsidR="00061270" w:rsidRPr="00EF470A" w:rsidRDefault="00061270" w:rsidP="00EF470A">
            <w:pPr>
              <w:spacing w:after="0" w:line="240" w:lineRule="auto"/>
              <w:jc w:val="both"/>
              <w:rPr>
                <w:rFonts w:ascii="Times New Roman" w:eastAsia="Times New Roman" w:hAnsi="Times New Roman" w:cs="Times New Roman"/>
                <w:color w:val="7030A0"/>
                <w:sz w:val="24"/>
                <w:szCs w:val="24"/>
                <w:lang w:eastAsia="lt-LT"/>
              </w:rPr>
            </w:pPr>
            <w:r w:rsidRPr="00EF470A">
              <w:rPr>
                <w:rFonts w:ascii="Times New Roman" w:eastAsia="Times New Roman" w:hAnsi="Times New Roman" w:cs="Times New Roman"/>
                <w:sz w:val="24"/>
                <w:szCs w:val="24"/>
                <w:lang w:eastAsia="lt-LT"/>
              </w:rPr>
              <w:t xml:space="preserve">Nurodyti dokumentai </w:t>
            </w:r>
            <w:r w:rsidRPr="00EF470A">
              <w:rPr>
                <w:rFonts w:ascii="Times New Roman" w:eastAsia="Times New Roman" w:hAnsi="Times New Roman" w:cs="Times New Roman"/>
                <w:b/>
                <w:i/>
                <w:sz w:val="24"/>
                <w:szCs w:val="24"/>
                <w:lang w:eastAsia="lt-LT"/>
              </w:rPr>
              <w:t>turi būti išduoti ne anksčiau kaip 1</w:t>
            </w:r>
            <w:r w:rsidR="00EF470A" w:rsidRPr="00EF470A">
              <w:rPr>
                <w:rFonts w:ascii="Times New Roman" w:eastAsia="Times New Roman" w:hAnsi="Times New Roman" w:cs="Times New Roman"/>
                <w:b/>
                <w:i/>
                <w:sz w:val="24"/>
                <w:szCs w:val="24"/>
                <w:lang w:eastAsia="lt-LT"/>
              </w:rPr>
              <w:t>2</w:t>
            </w:r>
            <w:r w:rsidRPr="00EF470A">
              <w:rPr>
                <w:rFonts w:ascii="Times New Roman" w:eastAsia="Times New Roman" w:hAnsi="Times New Roman" w:cs="Times New Roman"/>
                <w:b/>
                <w:i/>
                <w:sz w:val="24"/>
                <w:szCs w:val="24"/>
                <w:lang w:eastAsia="lt-LT"/>
              </w:rPr>
              <w:t>0</w:t>
            </w:r>
            <w:r w:rsidRPr="00EF470A">
              <w:rPr>
                <w:rFonts w:ascii="Times New Roman" w:eastAsia="Times New Roman" w:hAnsi="Times New Roman" w:cs="Times New Roman"/>
                <w:color w:val="00B050"/>
                <w:sz w:val="24"/>
                <w:szCs w:val="24"/>
                <w:lang w:eastAsia="lt-LT"/>
              </w:rPr>
              <w:t xml:space="preserve"> </w:t>
            </w:r>
            <w:r w:rsidRPr="00EF470A">
              <w:rPr>
                <w:rFonts w:ascii="Times New Roman" w:eastAsia="Times New Roman" w:hAnsi="Times New Roman" w:cs="Times New Roman"/>
                <w:b/>
                <w:i/>
                <w:sz w:val="24"/>
                <w:szCs w:val="24"/>
                <w:lang w:eastAsia="lt-LT"/>
              </w:rPr>
              <w:t xml:space="preserve">dienų </w:t>
            </w:r>
            <w:r w:rsidRPr="00EF470A">
              <w:rPr>
                <w:rFonts w:ascii="Times New Roman" w:eastAsia="Times New Roman" w:hAnsi="Times New Roman" w:cs="Times New Roman"/>
                <w:i/>
                <w:sz w:val="24"/>
                <w:szCs w:val="24"/>
                <w:lang w:eastAsia="lt-LT"/>
              </w:rPr>
              <w:t>iki</w:t>
            </w:r>
            <w:r w:rsidRPr="00EF470A">
              <w:rPr>
                <w:rFonts w:ascii="Times New Roman" w:eastAsia="Times New Roman" w:hAnsi="Times New Roman" w:cs="Times New Roman"/>
                <w:sz w:val="24"/>
                <w:szCs w:val="24"/>
                <w:lang w:eastAsia="lt-LT"/>
              </w:rPr>
              <w:t xml:space="preserve"> </w:t>
            </w:r>
            <w:r w:rsidRPr="00EF470A">
              <w:rPr>
                <w:rFonts w:ascii="Times New Roman" w:eastAsia="Times New Roman" w:hAnsi="Times New Roman" w:cs="Times New Roman"/>
                <w:i/>
                <w:iCs/>
                <w:sz w:val="24"/>
                <w:szCs w:val="24"/>
                <w:lang w:eastAsia="lt-LT"/>
              </w:rPr>
              <w:t>tos dienos, kai tiekėjas perkančiosios organizacijos prašymu turės pateikti pašalinimo pagrindų nebuvimą patvirtinančius dok</w:t>
            </w:r>
            <w:r w:rsidRPr="00EF470A">
              <w:rPr>
                <w:rFonts w:ascii="Times New Roman" w:eastAsia="Times New Roman" w:hAnsi="Times New Roman" w:cs="Times New Roman"/>
                <w:sz w:val="24"/>
                <w:szCs w:val="24"/>
                <w:lang w:eastAsia="lt-LT"/>
              </w:rPr>
              <w:t xml:space="preserve">umentus. </w:t>
            </w:r>
          </w:p>
          <w:p w14:paraId="195805CF"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lang w:eastAsia="lt-LT"/>
              </w:rPr>
            </w:pPr>
          </w:p>
          <w:p w14:paraId="60E38B19" w14:textId="77777777" w:rsidR="00061270" w:rsidRPr="00EF470A" w:rsidRDefault="00061270" w:rsidP="00EF470A">
            <w:pPr>
              <w:spacing w:after="0" w:line="240" w:lineRule="auto"/>
              <w:jc w:val="both"/>
              <w:rPr>
                <w:rFonts w:ascii="Times New Roman" w:eastAsia="Times New Roman" w:hAnsi="Times New Roman" w:cs="Times New Roman"/>
                <w:bCs/>
                <w:sz w:val="24"/>
                <w:szCs w:val="24"/>
                <w:lang w:eastAsia="lt-LT"/>
              </w:rPr>
            </w:pPr>
            <w:r w:rsidRPr="00EF470A">
              <w:rPr>
                <w:rFonts w:ascii="Times New Roman" w:eastAsia="Times New Roman" w:hAnsi="Times New Roman" w:cs="Times New Roman"/>
                <w:bCs/>
                <w:sz w:val="24"/>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45C2111" w14:textId="77777777" w:rsidR="00061270" w:rsidRPr="00EF470A" w:rsidRDefault="00061270" w:rsidP="00EF470A">
            <w:pPr>
              <w:spacing w:after="0" w:line="240" w:lineRule="auto"/>
              <w:jc w:val="both"/>
              <w:rPr>
                <w:rFonts w:ascii="Times New Roman" w:eastAsia="Times New Roman" w:hAnsi="Times New Roman" w:cs="Times New Roman"/>
                <w:bCs/>
                <w:sz w:val="24"/>
                <w:szCs w:val="24"/>
                <w:lang w:eastAsia="lt-LT"/>
              </w:rPr>
            </w:pPr>
          </w:p>
          <w:p w14:paraId="2D6D3AA1"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lang w:eastAsia="lt-LT"/>
              </w:rPr>
            </w:pPr>
          </w:p>
        </w:tc>
      </w:tr>
      <w:tr w:rsidR="00061270" w:rsidRPr="00EF470A" w14:paraId="682D94FC" w14:textId="77777777" w:rsidTr="0006127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C4BF3" w14:textId="36649A40" w:rsidR="00061270" w:rsidRPr="00EF470A" w:rsidRDefault="00061270" w:rsidP="00EF470A">
            <w:pPr>
              <w:spacing w:after="0" w:line="240" w:lineRule="auto"/>
              <w:jc w:val="center"/>
              <w:rPr>
                <w:rFonts w:ascii="Times New Roman" w:eastAsia="Times New Roman" w:hAnsi="Times New Roman" w:cs="Times New Roman"/>
                <w:b/>
                <w:bCs/>
                <w:sz w:val="24"/>
                <w:szCs w:val="24"/>
                <w:lang w:eastAsia="lt-LT"/>
              </w:rPr>
            </w:pPr>
            <w:r w:rsidRPr="00EF470A">
              <w:rPr>
                <w:rFonts w:ascii="Times New Roman" w:eastAsia="Times New Roman" w:hAnsi="Times New Roman" w:cs="Times New Roman"/>
                <w:b/>
                <w:bCs/>
                <w:sz w:val="24"/>
                <w:szCs w:val="24"/>
                <w:lang w:eastAsia="lt-LT"/>
              </w:rPr>
              <w:lastRenderedPageBreak/>
              <w:t>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4A6D64" w14:textId="77777777" w:rsidR="00061270" w:rsidRPr="00EF470A" w:rsidRDefault="00061270" w:rsidP="00EF470A">
            <w:pPr>
              <w:spacing w:after="0" w:line="240" w:lineRule="auto"/>
              <w:jc w:val="both"/>
              <w:rPr>
                <w:rFonts w:ascii="Times New Roman" w:eastAsia="Times New Roman" w:hAnsi="Times New Roman" w:cs="Times New Roman"/>
                <w:sz w:val="24"/>
                <w:szCs w:val="24"/>
              </w:rPr>
            </w:pPr>
            <w:r w:rsidRPr="00EF470A">
              <w:rPr>
                <w:rFonts w:ascii="Times New Roman" w:eastAsia="Times New Roman" w:hAnsi="Times New Roman" w:cs="Times New Roman"/>
                <w:sz w:val="24"/>
                <w:szCs w:val="24"/>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34D14" w14:textId="77777777" w:rsidR="00061270" w:rsidRPr="00EF470A" w:rsidRDefault="00061270" w:rsidP="00EF470A">
            <w:pPr>
              <w:spacing w:after="0" w:line="240" w:lineRule="auto"/>
              <w:jc w:val="both"/>
              <w:rPr>
                <w:rFonts w:ascii="Times New Roman" w:eastAsia="Yu Mincho" w:hAnsi="Times New Roman" w:cs="Times New Roman"/>
                <w:b/>
                <w:bCs/>
                <w:sz w:val="24"/>
                <w:szCs w:val="24"/>
                <w:lang w:eastAsia="lt-LT"/>
              </w:rPr>
            </w:pPr>
            <w:r w:rsidRPr="00EF470A">
              <w:rPr>
                <w:rFonts w:ascii="Times New Roman" w:eastAsia="Yu Mincho" w:hAnsi="Times New Roman" w:cs="Times New Roman"/>
                <w:b/>
                <w:bCs/>
                <w:sz w:val="24"/>
                <w:szCs w:val="24"/>
                <w:lang w:eastAsia="lt-LT"/>
              </w:rPr>
              <w:t>VPĮ 46 straipsnio 2¹ dalis</w:t>
            </w:r>
          </w:p>
          <w:p w14:paraId="21C0B123" w14:textId="77777777" w:rsidR="00061270" w:rsidRPr="00EF470A" w:rsidRDefault="00061270" w:rsidP="00EF470A">
            <w:pPr>
              <w:spacing w:after="0" w:line="240" w:lineRule="auto"/>
              <w:jc w:val="both"/>
              <w:rPr>
                <w:rFonts w:ascii="Times New Roman" w:eastAsia="Yu Mincho" w:hAnsi="Times New Roman" w:cs="Times New Roman"/>
                <w:b/>
                <w:bCs/>
                <w:sz w:val="24"/>
                <w:szCs w:val="24"/>
                <w:lang w:eastAsia="lt-LT"/>
              </w:rPr>
            </w:pPr>
          </w:p>
          <w:p w14:paraId="78586061" w14:textId="77777777" w:rsidR="00061270" w:rsidRPr="00EF470A" w:rsidRDefault="00061270" w:rsidP="00EF470A">
            <w:pPr>
              <w:spacing w:after="0" w:line="240" w:lineRule="auto"/>
              <w:jc w:val="both"/>
              <w:rPr>
                <w:rFonts w:ascii="Times New Roman" w:eastAsia="Yu Mincho" w:hAnsi="Times New Roman" w:cs="Times New Roman"/>
                <w:b/>
                <w:bCs/>
                <w:sz w:val="24"/>
                <w:szCs w:val="24"/>
                <w:lang w:eastAsia="lt-LT"/>
              </w:rPr>
            </w:pPr>
            <w:r w:rsidRPr="00EF470A">
              <w:rPr>
                <w:rFonts w:ascii="Times New Roman" w:eastAsia="Yu Mincho" w:hAnsi="Times New Roman" w:cs="Times New Roman"/>
                <w:b/>
                <w:bCs/>
                <w:sz w:val="24"/>
                <w:szCs w:val="24"/>
                <w:lang w:eastAsia="lt-LT"/>
              </w:rPr>
              <w:t>EBVPD III dalies D2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76732E" w14:textId="77777777" w:rsidR="00061270" w:rsidRPr="00EF470A" w:rsidRDefault="00061270" w:rsidP="00EF470A">
            <w:pPr>
              <w:spacing w:after="0" w:line="240" w:lineRule="auto"/>
              <w:jc w:val="both"/>
              <w:rPr>
                <w:rFonts w:ascii="Times New Roman" w:eastAsia="Times New Roman" w:hAnsi="Times New Roman" w:cs="Times New Roman"/>
                <w:sz w:val="24"/>
                <w:szCs w:val="24"/>
                <w:lang w:eastAsia="lt-LT"/>
              </w:rPr>
            </w:pPr>
            <w:r w:rsidRPr="00EF470A">
              <w:rPr>
                <w:rFonts w:ascii="Times New Roman" w:eastAsia="Times New Roman" w:hAnsi="Times New Roman" w:cs="Times New Roman"/>
                <w:sz w:val="24"/>
                <w:szCs w:val="24"/>
                <w:lang w:eastAsia="lt-LT"/>
              </w:rPr>
              <w:t>Iš Lietuvoje įsteigtų subjektų įrodančių dokumentų nereikalaujama. Užtenka pateikto EBVPD.</w:t>
            </w:r>
          </w:p>
        </w:tc>
      </w:tr>
      <w:tr w:rsidR="00061270" w:rsidRPr="00EF470A" w14:paraId="0BC25986" w14:textId="77777777" w:rsidTr="0006127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B96954" w14:textId="34D762A7" w:rsidR="00061270" w:rsidRPr="00EF470A" w:rsidRDefault="00AE0902" w:rsidP="00EF470A">
            <w:pPr>
              <w:spacing w:after="0" w:line="240" w:lineRule="auto"/>
              <w:rPr>
                <w:rFonts w:ascii="Times New Roman" w:hAnsi="Times New Roman" w:cs="Times New Roman"/>
                <w:kern w:val="2"/>
                <w:sz w:val="24"/>
                <w:szCs w:val="24"/>
                <w14:ligatures w14:val="standardContextual"/>
              </w:rPr>
            </w:pPr>
            <w:r w:rsidRPr="00EF470A">
              <w:rPr>
                <w:rFonts w:ascii="Times New Roman" w:hAnsi="Times New Roman" w:cs="Times New Roman"/>
                <w:kern w:val="2"/>
                <w:sz w:val="24"/>
                <w:szCs w:val="24"/>
                <w14:ligatures w14:val="standardContextual"/>
              </w:rPr>
              <w:t>3.</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A96ED"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rPr>
            </w:pPr>
            <w:r w:rsidRPr="00EF470A">
              <w:rPr>
                <w:rFonts w:ascii="Times New Roman" w:eastAsia="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4CF304"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rPr>
            </w:pPr>
          </w:p>
          <w:p w14:paraId="0713B008"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rPr>
            </w:pPr>
            <w:r w:rsidRPr="00EF470A">
              <w:rPr>
                <w:rFonts w:ascii="Times New Roman" w:eastAsia="Times New Roman" w:hAnsi="Times New Roman" w:cs="Times New Roman"/>
                <w:bCs/>
                <w:sz w:val="24"/>
                <w:szCs w:val="24"/>
              </w:rPr>
              <w:t>Laikoma, kad tiekėjas nuteistas už aukščiau nurodytą nusikalstamą veiką, kai dėl:</w:t>
            </w:r>
          </w:p>
          <w:p w14:paraId="1954D2A3" w14:textId="77777777" w:rsidR="00061270" w:rsidRPr="00EF470A" w:rsidRDefault="00061270" w:rsidP="00EF470A">
            <w:pPr>
              <w:spacing w:after="0" w:line="240" w:lineRule="auto"/>
              <w:jc w:val="both"/>
              <w:rPr>
                <w:rFonts w:ascii="Times New Roman" w:eastAsia="Times New Roman" w:hAnsi="Times New Roman" w:cs="Times New Roman"/>
                <w:bCs/>
                <w:sz w:val="24"/>
                <w:szCs w:val="24"/>
              </w:rPr>
            </w:pPr>
            <w:r w:rsidRPr="00EF470A">
              <w:rPr>
                <w:rFonts w:ascii="Times New Roman" w:eastAsia="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662185BD"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rPr>
            </w:pPr>
            <w:r w:rsidRPr="00EF470A">
              <w:rPr>
                <w:rFonts w:ascii="Times New Roman" w:eastAsia="Times New Roman" w:hAnsi="Times New Roman" w:cs="Times New Roman"/>
                <w:bCs/>
                <w:sz w:val="24"/>
                <w:szCs w:val="24"/>
              </w:rPr>
              <w:t xml:space="preserve">2) tiekėjo, kuris yra juridinis asmuo, kita organizacija ar jos </w:t>
            </w:r>
            <w:r w:rsidRPr="00EF470A">
              <w:rPr>
                <w:rFonts w:ascii="Times New Roman" w:eastAsia="Times New Roman" w:hAnsi="Times New Roman" w:cs="Times New Roman"/>
                <w:sz w:val="24"/>
                <w:szCs w:val="24"/>
              </w:rPr>
              <w:t>struktūrinis</w:t>
            </w:r>
            <w:r w:rsidRPr="00EF470A">
              <w:rPr>
                <w:rFonts w:ascii="Times New Roman" w:eastAsia="Times New Roman" w:hAnsi="Times New Roman" w:cs="Times New Roman"/>
                <w:bCs/>
                <w:sz w:val="24"/>
                <w:szCs w:val="24"/>
              </w:rPr>
              <w:t xml:space="preserve"> padalinys, per pastaruosius 5 metus buvo priimtas ir įsiteisėjęs apkaltinamasis teismo </w:t>
            </w:r>
            <w:r w:rsidRPr="00EF470A">
              <w:rPr>
                <w:rFonts w:ascii="Times New Roman" w:eastAsia="Times New Roman" w:hAnsi="Times New Roman" w:cs="Times New Roman"/>
                <w:bCs/>
                <w:sz w:val="24"/>
                <w:szCs w:val="24"/>
              </w:rPr>
              <w:lastRenderedPageBreak/>
              <w:t>nuosprendis arba VPĮ 46 straipsnio 3 dalies atveju – galutinis administracinis sprendimas, jeigu toks sprendimas priimamas pagal tiekėjo šalies teisės aktų reikalavimus</w:t>
            </w:r>
            <w:r w:rsidRPr="00EF470A">
              <w:rPr>
                <w:rFonts w:ascii="Times New Roman" w:eastAsia="Times New Roman" w:hAnsi="Times New Roman" w:cs="Times New Roman"/>
                <w:bCs/>
                <w:color w:val="00B050"/>
                <w:sz w:val="24"/>
                <w:szCs w:val="24"/>
              </w:rPr>
              <w:t>.</w:t>
            </w:r>
          </w:p>
          <w:p w14:paraId="2F148B4A"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rPr>
            </w:pPr>
            <w:r w:rsidRPr="00EF470A">
              <w:rPr>
                <w:rFonts w:ascii="Times New Roman" w:eastAsia="Times New Roman" w:hAnsi="Times New Roman" w:cs="Times New Roman"/>
                <w:bCs/>
                <w:sz w:val="24"/>
                <w:szCs w:val="24"/>
              </w:rPr>
              <w:t>Tačiau ši nuostata netaikoma, jeigu:</w:t>
            </w:r>
          </w:p>
          <w:p w14:paraId="42305160"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rPr>
            </w:pPr>
            <w:r w:rsidRPr="00EF470A">
              <w:rPr>
                <w:rFonts w:ascii="Times New Roman" w:eastAsia="Times New Roman" w:hAnsi="Times New Roman" w:cs="Times New Roman"/>
                <w:bCs/>
                <w:sz w:val="24"/>
                <w:szCs w:val="24"/>
              </w:rPr>
              <w:t>1) tiekėjas yra įsipareigojęs sumokėti mokesčius, įskaitant socialinio draudimo įmokas ir dėl to laikomas jau įvykdžiusiu šioje dalyje nurodytus įsipareigojimus;</w:t>
            </w:r>
          </w:p>
          <w:p w14:paraId="52AEB241"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rPr>
            </w:pPr>
            <w:r w:rsidRPr="00EF470A">
              <w:rPr>
                <w:rFonts w:ascii="Times New Roman" w:eastAsia="Times New Roman" w:hAnsi="Times New Roman" w:cs="Times New Roman"/>
                <w:bCs/>
                <w:sz w:val="24"/>
                <w:szCs w:val="24"/>
              </w:rPr>
              <w:t>2) įsiskolinimo suma neviršija 50 Eur (penkiasdešimt eurų);</w:t>
            </w:r>
          </w:p>
          <w:p w14:paraId="12F9546A"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rPr>
            </w:pPr>
            <w:r w:rsidRPr="00EF470A">
              <w:rPr>
                <w:rFonts w:ascii="Times New Roman" w:eastAsia="Times New Roman" w:hAnsi="Times New Roman" w:cs="Times New Roman"/>
                <w:bCs/>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81019" w14:textId="77777777" w:rsidR="00061270" w:rsidRPr="00EF470A" w:rsidRDefault="00061270" w:rsidP="00EF470A">
            <w:pPr>
              <w:spacing w:after="0" w:line="240" w:lineRule="auto"/>
              <w:jc w:val="both"/>
              <w:rPr>
                <w:rFonts w:ascii="Times New Roman" w:eastAsia="Yu Mincho" w:hAnsi="Times New Roman" w:cs="Times New Roman"/>
                <w:b/>
                <w:bCs/>
                <w:sz w:val="24"/>
                <w:szCs w:val="24"/>
                <w:lang w:eastAsia="lt-LT"/>
              </w:rPr>
            </w:pPr>
            <w:r w:rsidRPr="00EF470A">
              <w:rPr>
                <w:rFonts w:ascii="Times New Roman" w:eastAsia="Yu Mincho" w:hAnsi="Times New Roman" w:cs="Times New Roman"/>
                <w:b/>
                <w:bCs/>
                <w:sz w:val="24"/>
                <w:szCs w:val="24"/>
                <w:lang w:eastAsia="lt-LT"/>
              </w:rPr>
              <w:lastRenderedPageBreak/>
              <w:t>VPĮ 46 straipsnio 3 dalis</w:t>
            </w:r>
          </w:p>
          <w:p w14:paraId="55FE3B4A" w14:textId="77777777" w:rsidR="00061270" w:rsidRPr="00EF470A" w:rsidRDefault="00061270" w:rsidP="00EF470A">
            <w:pPr>
              <w:spacing w:after="0" w:line="240" w:lineRule="auto"/>
              <w:jc w:val="both"/>
              <w:rPr>
                <w:rFonts w:ascii="Times New Roman" w:eastAsia="Arial" w:hAnsi="Times New Roman" w:cs="Times New Roman"/>
                <w:sz w:val="24"/>
                <w:szCs w:val="24"/>
                <w:lang w:eastAsia="lt-LT"/>
              </w:rPr>
            </w:pPr>
          </w:p>
          <w:p w14:paraId="1535662C" w14:textId="77777777" w:rsidR="00061270" w:rsidRPr="00EF470A" w:rsidRDefault="00061270" w:rsidP="00EF470A">
            <w:pPr>
              <w:spacing w:after="0" w:line="240" w:lineRule="auto"/>
              <w:jc w:val="both"/>
              <w:rPr>
                <w:rFonts w:ascii="Times New Roman" w:eastAsia="Yu Mincho" w:hAnsi="Times New Roman" w:cs="Times New Roman"/>
                <w:sz w:val="24"/>
                <w:szCs w:val="24"/>
                <w:lang w:eastAsia="lt-LT"/>
              </w:rPr>
            </w:pPr>
            <w:r w:rsidRPr="00EF470A">
              <w:rPr>
                <w:rFonts w:ascii="Times New Roman" w:eastAsia="Arial" w:hAnsi="Times New Roman" w:cs="Times New Roman"/>
                <w:sz w:val="24"/>
                <w:szCs w:val="24"/>
                <w:lang w:eastAsia="lt-LT"/>
              </w:rPr>
              <w:t>EBVPD III dalies B1 ir B2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D59C3"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lang w:eastAsia="lt-LT"/>
              </w:rPr>
            </w:pPr>
            <w:r w:rsidRPr="00EF470A">
              <w:rPr>
                <w:rFonts w:ascii="Times New Roman" w:eastAsia="Times New Roman" w:hAnsi="Times New Roman" w:cs="Times New Roman"/>
                <w:sz w:val="24"/>
                <w:szCs w:val="24"/>
                <w:lang w:eastAsia="lt-LT"/>
              </w:rPr>
              <w:t>1) Dėl įsipareigojimų, susijusių su mokesčių mokėjimu, įvykdymo i</w:t>
            </w:r>
            <w:r w:rsidRPr="00EF470A">
              <w:rPr>
                <w:rFonts w:ascii="Times New Roman" w:eastAsia="Times New Roman" w:hAnsi="Times New Roman" w:cs="Times New Roman"/>
                <w:sz w:val="24"/>
                <w:szCs w:val="24"/>
              </w:rPr>
              <w:t>š</w:t>
            </w:r>
            <w:r w:rsidRPr="00EF470A">
              <w:rPr>
                <w:rFonts w:ascii="Times New Roman" w:eastAsia="Times New Roman" w:hAnsi="Times New Roman" w:cs="Times New Roman"/>
                <w:b/>
                <w:sz w:val="24"/>
                <w:szCs w:val="24"/>
              </w:rPr>
              <w:t xml:space="preserve"> Lietuvoje</w:t>
            </w:r>
            <w:r w:rsidRPr="00EF470A">
              <w:rPr>
                <w:rFonts w:ascii="Times New Roman" w:eastAsia="Times New Roman" w:hAnsi="Times New Roman" w:cs="Times New Roman"/>
                <w:sz w:val="24"/>
                <w:szCs w:val="24"/>
              </w:rPr>
              <w:t xml:space="preserve"> įsteigtų subjektų </w:t>
            </w:r>
            <w:r w:rsidRPr="00EF470A">
              <w:rPr>
                <w:rFonts w:ascii="Times New Roman" w:eastAsia="Times New Roman" w:hAnsi="Times New Roman" w:cs="Times New Roman"/>
                <w:sz w:val="24"/>
                <w:szCs w:val="24"/>
                <w:lang w:eastAsia="lt-LT"/>
              </w:rPr>
              <w:t>prašoma:</w:t>
            </w:r>
          </w:p>
          <w:p w14:paraId="7B895505"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lang w:eastAsia="lt-LT"/>
              </w:rPr>
            </w:pPr>
          </w:p>
          <w:p w14:paraId="5E8F9015" w14:textId="77777777" w:rsidR="00061270" w:rsidRPr="00EF470A" w:rsidRDefault="00061270" w:rsidP="00EF470A">
            <w:pPr>
              <w:numPr>
                <w:ilvl w:val="0"/>
                <w:numId w:val="11"/>
              </w:numPr>
              <w:spacing w:after="0" w:line="240" w:lineRule="auto"/>
              <w:ind w:left="0" w:firstLine="0"/>
              <w:jc w:val="both"/>
              <w:rPr>
                <w:rFonts w:ascii="Times New Roman" w:eastAsia="Times New Roman" w:hAnsi="Times New Roman" w:cs="Times New Roman"/>
                <w:sz w:val="24"/>
                <w:szCs w:val="24"/>
                <w:lang w:eastAsia="lt-LT"/>
              </w:rPr>
            </w:pPr>
            <w:r w:rsidRPr="00EF470A">
              <w:rPr>
                <w:rFonts w:ascii="Times New Roman" w:eastAsia="Times New Roman" w:hAnsi="Times New Roman" w:cs="Times New Roman"/>
                <w:sz w:val="24"/>
                <w:szCs w:val="24"/>
                <w:lang w:eastAsia="lt-LT"/>
              </w:rPr>
              <w:t>išrašo iš teismo sprendimo (jei toks yra) arba Valstybinės mokesčių inspekcijos prie Lietuvos Respublikos finansų ministerijos išduoto dokumento,</w:t>
            </w:r>
          </w:p>
          <w:p w14:paraId="44976BCA" w14:textId="77777777" w:rsidR="00061270" w:rsidRPr="00EF470A" w:rsidRDefault="00061270" w:rsidP="00EF470A">
            <w:pPr>
              <w:numPr>
                <w:ilvl w:val="0"/>
                <w:numId w:val="12"/>
              </w:numPr>
              <w:spacing w:after="0" w:line="240" w:lineRule="auto"/>
              <w:ind w:left="0" w:firstLine="0"/>
              <w:jc w:val="both"/>
              <w:rPr>
                <w:rFonts w:ascii="Times New Roman" w:eastAsia="Times New Roman" w:hAnsi="Times New Roman" w:cs="Times New Roman"/>
                <w:sz w:val="24"/>
                <w:szCs w:val="24"/>
                <w:lang w:eastAsia="lt-LT"/>
              </w:rPr>
            </w:pPr>
            <w:r w:rsidRPr="00EF470A">
              <w:rPr>
                <w:rFonts w:ascii="Times New Roman" w:eastAsia="Times New Roman" w:hAnsi="Times New Roman" w:cs="Times New Roman"/>
                <w:sz w:val="24"/>
                <w:szCs w:val="24"/>
                <w:lang w:eastAsia="lt-LT"/>
              </w:rPr>
              <w:t>arba valstybės įmonės Registrų centro Lietuvos Respublikos Vyriausybės nustatyta tvarka išduoto dokumento, patvirtinančio jungtinius kompetentingų institucijų tvarkomus duomenis.</w:t>
            </w:r>
          </w:p>
          <w:p w14:paraId="000F0F62" w14:textId="77777777" w:rsidR="00061270" w:rsidRPr="00EF470A" w:rsidRDefault="00061270" w:rsidP="00EF470A">
            <w:pPr>
              <w:spacing w:after="0" w:line="240" w:lineRule="auto"/>
              <w:jc w:val="both"/>
              <w:rPr>
                <w:rFonts w:ascii="Times New Roman" w:eastAsia="Times New Roman" w:hAnsi="Times New Roman" w:cs="Times New Roman"/>
                <w:sz w:val="24"/>
                <w:szCs w:val="24"/>
                <w:lang w:eastAsia="lt-LT"/>
              </w:rPr>
            </w:pPr>
          </w:p>
          <w:p w14:paraId="5CCDE4C3" w14:textId="77777777" w:rsidR="00061270" w:rsidRPr="00EF470A" w:rsidRDefault="00061270" w:rsidP="00EF470A">
            <w:pPr>
              <w:spacing w:after="0" w:line="240" w:lineRule="auto"/>
              <w:jc w:val="both"/>
              <w:rPr>
                <w:rFonts w:ascii="Times New Roman" w:eastAsia="Times New Roman" w:hAnsi="Times New Roman" w:cs="Times New Roman"/>
                <w:sz w:val="24"/>
                <w:szCs w:val="24"/>
                <w:lang w:eastAsia="lt-LT"/>
              </w:rPr>
            </w:pPr>
            <w:r w:rsidRPr="00EF470A">
              <w:rPr>
                <w:rFonts w:ascii="Times New Roman" w:eastAsia="Times New Roman" w:hAnsi="Times New Roman" w:cs="Times New Roman"/>
                <w:sz w:val="24"/>
                <w:szCs w:val="24"/>
              </w:rPr>
              <w:t>Iš ne Lietuvoje įsteigtų subjektų reikalaujama:</w:t>
            </w:r>
          </w:p>
          <w:p w14:paraId="61CDF597" w14:textId="77777777" w:rsidR="00061270" w:rsidRPr="00EF470A" w:rsidRDefault="00061270" w:rsidP="00EF470A">
            <w:pPr>
              <w:numPr>
                <w:ilvl w:val="0"/>
                <w:numId w:val="9"/>
              </w:numPr>
              <w:spacing w:after="0" w:line="240" w:lineRule="auto"/>
              <w:ind w:left="0" w:firstLine="0"/>
              <w:jc w:val="both"/>
              <w:rPr>
                <w:rFonts w:ascii="Times New Roman" w:eastAsia="Times New Roman" w:hAnsi="Times New Roman" w:cs="Times New Roman"/>
                <w:b/>
                <w:bCs/>
                <w:sz w:val="24"/>
                <w:szCs w:val="24"/>
                <w:lang w:eastAsia="lt-LT"/>
              </w:rPr>
            </w:pPr>
            <w:r w:rsidRPr="00EF470A">
              <w:rPr>
                <w:rFonts w:ascii="Times New Roman" w:eastAsia="Times New Roman" w:hAnsi="Times New Roman" w:cs="Times New Roman"/>
                <w:sz w:val="24"/>
                <w:szCs w:val="24"/>
                <w:lang w:eastAsia="lt-LT"/>
              </w:rPr>
              <w:t>atitinkamos užsienio šalies institucijos dokumento</w:t>
            </w:r>
            <w:r w:rsidRPr="00EF470A">
              <w:rPr>
                <w:rFonts w:ascii="Times New Roman" w:eastAsia="Times New Roman" w:hAnsi="Times New Roman" w:cs="Times New Roman"/>
                <w:sz w:val="24"/>
                <w:szCs w:val="24"/>
                <w:vertAlign w:val="superscript"/>
                <w:lang w:eastAsia="lt-LT"/>
              </w:rPr>
              <w:footnoteReference w:id="2"/>
            </w:r>
            <w:r w:rsidRPr="00EF470A">
              <w:rPr>
                <w:rFonts w:ascii="Times New Roman" w:eastAsia="Times New Roman" w:hAnsi="Times New Roman" w:cs="Times New Roman"/>
                <w:sz w:val="24"/>
                <w:szCs w:val="24"/>
                <w:lang w:eastAsia="lt-LT"/>
              </w:rPr>
              <w:t>.</w:t>
            </w:r>
          </w:p>
          <w:p w14:paraId="355386C9" w14:textId="77777777" w:rsidR="00061270" w:rsidRPr="00EF470A" w:rsidRDefault="00061270" w:rsidP="00EF470A">
            <w:pPr>
              <w:spacing w:after="0" w:line="240" w:lineRule="auto"/>
              <w:jc w:val="both"/>
              <w:rPr>
                <w:rFonts w:ascii="Times New Roman" w:eastAsia="Yu Mincho" w:hAnsi="Times New Roman" w:cs="Times New Roman"/>
                <w:sz w:val="24"/>
                <w:szCs w:val="24"/>
                <w:lang w:eastAsia="lt-LT"/>
              </w:rPr>
            </w:pPr>
          </w:p>
          <w:p w14:paraId="60669A32" w14:textId="77777777" w:rsidR="00061270" w:rsidRPr="00EF470A" w:rsidRDefault="00061270" w:rsidP="00EF470A">
            <w:pPr>
              <w:spacing w:after="0" w:line="240" w:lineRule="auto"/>
              <w:jc w:val="both"/>
              <w:rPr>
                <w:rFonts w:ascii="Times New Roman" w:eastAsia="Times New Roman" w:hAnsi="Times New Roman" w:cs="Times New Roman"/>
                <w:i/>
                <w:iCs/>
                <w:color w:val="000000"/>
                <w:sz w:val="24"/>
                <w:szCs w:val="24"/>
                <w:lang w:eastAsia="lt-LT"/>
              </w:rPr>
            </w:pPr>
            <w:r w:rsidRPr="00EF470A">
              <w:rPr>
                <w:rFonts w:ascii="Times New Roman" w:eastAsia="Times New Roman" w:hAnsi="Times New Roman" w:cs="Times New Roman"/>
                <w:sz w:val="24"/>
                <w:szCs w:val="24"/>
                <w:lang w:eastAsia="lt-LT"/>
              </w:rPr>
              <w:t xml:space="preserve">Nurodyti dokumentai </w:t>
            </w:r>
            <w:r w:rsidRPr="00EF470A">
              <w:rPr>
                <w:rFonts w:ascii="Times New Roman" w:eastAsia="Times New Roman" w:hAnsi="Times New Roman" w:cs="Times New Roman"/>
                <w:b/>
                <w:i/>
                <w:sz w:val="24"/>
                <w:szCs w:val="24"/>
                <w:lang w:eastAsia="lt-LT"/>
              </w:rPr>
              <w:t>turi būti  išduoti ne anksčiau kaip 120 dienų</w:t>
            </w:r>
            <w:r w:rsidRPr="00EF470A">
              <w:rPr>
                <w:rFonts w:ascii="Times New Roman" w:eastAsia="Times New Roman" w:hAnsi="Times New Roman" w:cs="Times New Roman"/>
                <w:sz w:val="24"/>
                <w:szCs w:val="24"/>
                <w:lang w:eastAsia="lt-LT"/>
              </w:rPr>
              <w:t xml:space="preserve"> </w:t>
            </w:r>
            <w:r w:rsidRPr="00EF470A">
              <w:rPr>
                <w:rFonts w:ascii="Times New Roman" w:eastAsia="Times New Roman" w:hAnsi="Times New Roman" w:cs="Times New Roman"/>
                <w:i/>
                <w:sz w:val="24"/>
                <w:szCs w:val="24"/>
                <w:lang w:eastAsia="lt-LT"/>
              </w:rPr>
              <w:t>iki</w:t>
            </w:r>
            <w:r w:rsidRPr="00EF470A">
              <w:rPr>
                <w:rFonts w:ascii="Times New Roman" w:eastAsia="Times New Roman" w:hAnsi="Times New Roman" w:cs="Times New Roman"/>
                <w:sz w:val="24"/>
                <w:szCs w:val="24"/>
                <w:lang w:eastAsia="lt-LT"/>
              </w:rPr>
              <w:t xml:space="preserve"> </w:t>
            </w:r>
            <w:r w:rsidRPr="00EF470A">
              <w:rPr>
                <w:rFonts w:ascii="Times New Roman" w:eastAsia="Times New Roman" w:hAnsi="Times New Roman" w:cs="Times New Roman"/>
                <w:i/>
                <w:iCs/>
                <w:sz w:val="24"/>
                <w:szCs w:val="24"/>
                <w:lang w:eastAsia="lt-LT"/>
              </w:rPr>
              <w:t>tos dienos, kai tiekėjas perkančiosios organizacijos prašymu turės pateikti pašalinimo pagrindų nebuvimą patvirtinančius dok</w:t>
            </w:r>
            <w:r w:rsidRPr="00EF470A">
              <w:rPr>
                <w:rFonts w:ascii="Times New Roman" w:eastAsia="Times New Roman" w:hAnsi="Times New Roman" w:cs="Times New Roman"/>
                <w:sz w:val="24"/>
                <w:szCs w:val="24"/>
                <w:lang w:eastAsia="lt-LT"/>
              </w:rPr>
              <w:t xml:space="preserve">umentus. </w:t>
            </w:r>
          </w:p>
          <w:p w14:paraId="5B364D73" w14:textId="77777777" w:rsidR="00061270" w:rsidRPr="00EF470A" w:rsidRDefault="00061270" w:rsidP="00EF470A">
            <w:pPr>
              <w:spacing w:after="0" w:line="240" w:lineRule="auto"/>
              <w:jc w:val="both"/>
              <w:rPr>
                <w:rFonts w:ascii="Times New Roman" w:eastAsia="Times New Roman" w:hAnsi="Times New Roman" w:cs="Times New Roman"/>
                <w:i/>
                <w:iCs/>
                <w:color w:val="7030A0"/>
                <w:sz w:val="24"/>
                <w:szCs w:val="24"/>
                <w:lang w:eastAsia="lt-LT"/>
              </w:rPr>
            </w:pPr>
          </w:p>
          <w:p w14:paraId="4D461416"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lang w:eastAsia="lt-LT"/>
              </w:rPr>
            </w:pPr>
            <w:r w:rsidRPr="00EF470A">
              <w:rPr>
                <w:rFonts w:ascii="Times New Roman" w:eastAsia="Times New Roman" w:hAnsi="Times New Roman" w:cs="Times New Roman"/>
                <w:bCs/>
                <w:sz w:val="24"/>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47D6BA2"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lang w:eastAsia="lt-LT"/>
              </w:rPr>
            </w:pPr>
          </w:p>
          <w:p w14:paraId="2A96DEF3"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lang w:eastAsia="lt-LT"/>
              </w:rPr>
            </w:pPr>
            <w:r w:rsidRPr="00EF470A">
              <w:rPr>
                <w:rFonts w:ascii="Times New Roman" w:eastAsia="Times New Roman" w:hAnsi="Times New Roman" w:cs="Times New Roman"/>
                <w:bCs/>
                <w:sz w:val="24"/>
                <w:szCs w:val="24"/>
                <w:lang w:eastAsia="lt-LT"/>
              </w:rPr>
              <w:t>2) Dėl įsipareigojimų, susijusių su socialinio draudimo įmokų mokėjimu, įvykdymo i</w:t>
            </w:r>
            <w:r w:rsidRPr="00EF470A">
              <w:rPr>
                <w:rFonts w:ascii="Times New Roman" w:eastAsia="Times New Roman" w:hAnsi="Times New Roman" w:cs="Times New Roman"/>
                <w:sz w:val="24"/>
                <w:szCs w:val="24"/>
              </w:rPr>
              <w:t xml:space="preserve">š Lietuvoje įsteigtų subjektų </w:t>
            </w:r>
            <w:r w:rsidRPr="00EF470A">
              <w:rPr>
                <w:rFonts w:ascii="Times New Roman" w:eastAsia="Times New Roman" w:hAnsi="Times New Roman" w:cs="Times New Roman"/>
                <w:bCs/>
                <w:sz w:val="24"/>
                <w:szCs w:val="24"/>
                <w:lang w:eastAsia="lt-LT"/>
              </w:rPr>
              <w:t>prašoma:</w:t>
            </w:r>
          </w:p>
          <w:p w14:paraId="78F3D37C" w14:textId="77777777" w:rsidR="00061270" w:rsidRPr="00EF470A" w:rsidRDefault="00061270" w:rsidP="00EF470A">
            <w:pPr>
              <w:spacing w:after="0" w:line="240" w:lineRule="auto"/>
              <w:jc w:val="both"/>
              <w:rPr>
                <w:rFonts w:ascii="Times New Roman" w:eastAsia="Times New Roman" w:hAnsi="Times New Roman" w:cs="Times New Roman"/>
                <w:bCs/>
                <w:sz w:val="24"/>
                <w:szCs w:val="24"/>
                <w:lang w:eastAsia="lt-LT"/>
              </w:rPr>
            </w:pPr>
            <w:r w:rsidRPr="00EF470A">
              <w:rPr>
                <w:rFonts w:ascii="Times New Roman" w:eastAsia="Times New Roman" w:hAnsi="Times New Roman" w:cs="Times New Roman"/>
                <w:bCs/>
                <w:sz w:val="24"/>
                <w:szCs w:val="24"/>
                <w:lang w:eastAsia="lt-LT"/>
              </w:rPr>
              <w:t xml:space="preserve">2.1) Jeigu tiekėjas yra </w:t>
            </w:r>
            <w:r w:rsidRPr="00EF470A">
              <w:rPr>
                <w:rFonts w:ascii="Times New Roman" w:eastAsia="Times New Roman" w:hAnsi="Times New Roman" w:cs="Times New Roman"/>
                <w:b/>
                <w:bCs/>
                <w:sz w:val="24"/>
                <w:szCs w:val="24"/>
                <w:lang w:eastAsia="lt-LT"/>
              </w:rPr>
              <w:t>juridinis asmu</w:t>
            </w:r>
            <w:r w:rsidRPr="00EF470A">
              <w:rPr>
                <w:rFonts w:ascii="Times New Roman" w:eastAsia="Times New Roman" w:hAnsi="Times New Roman" w:cs="Times New Roman"/>
                <w:bCs/>
                <w:sz w:val="24"/>
                <w:szCs w:val="24"/>
                <w:lang w:eastAsia="lt-LT"/>
              </w:rPr>
              <w:t xml:space="preserve">o, registruotas Lietuvos Respublikoje, iš jo nereikalaujama pateikti jokių šį reikalavimą įrodančių dokumentų. Perkančioji organizacija savarankiškai patikrina duomenis nacionalinėje duomenų bazėje,  adresu </w:t>
            </w:r>
            <w:hyperlink r:id="rId10" w:history="1">
              <w:r w:rsidRPr="00EF470A">
                <w:rPr>
                  <w:rStyle w:val="Hipersaitas"/>
                  <w:rFonts w:ascii="Times New Roman" w:eastAsia="Times New Roman" w:hAnsi="Times New Roman" w:cs="Times New Roman"/>
                  <w:bCs/>
                  <w:sz w:val="24"/>
                  <w:szCs w:val="24"/>
                  <w:lang w:eastAsia="lt-LT"/>
                </w:rPr>
                <w:t>http://draudejai.sodra.lt/draudeju_viesi_duomenys/</w:t>
              </w:r>
            </w:hyperlink>
            <w:r w:rsidRPr="00EF470A">
              <w:rPr>
                <w:rFonts w:ascii="Times New Roman" w:eastAsia="Times New Roman" w:hAnsi="Times New Roman" w:cs="Times New Roman"/>
                <w:bCs/>
                <w:sz w:val="24"/>
                <w:szCs w:val="24"/>
                <w:lang w:eastAsia="lt-LT"/>
              </w:rPr>
              <w:t>.</w:t>
            </w:r>
          </w:p>
          <w:p w14:paraId="3D0539A1"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lang w:eastAsia="lt-LT"/>
              </w:rPr>
            </w:pPr>
          </w:p>
          <w:p w14:paraId="0C809974" w14:textId="77777777" w:rsidR="00061270" w:rsidRPr="00EF470A" w:rsidRDefault="00061270" w:rsidP="00EF470A">
            <w:pPr>
              <w:spacing w:after="0" w:line="240" w:lineRule="auto"/>
              <w:jc w:val="both"/>
              <w:rPr>
                <w:rFonts w:ascii="Times New Roman" w:eastAsia="Times New Roman" w:hAnsi="Times New Roman" w:cs="Times New Roman"/>
                <w:sz w:val="24"/>
                <w:szCs w:val="24"/>
                <w:lang w:eastAsia="lt-LT"/>
              </w:rPr>
            </w:pPr>
            <w:r w:rsidRPr="00EF470A">
              <w:rPr>
                <w:rFonts w:ascii="Times New Roman" w:eastAsia="Times New Roman" w:hAnsi="Times New Roman" w:cs="Times New Roman"/>
                <w:sz w:val="24"/>
                <w:szCs w:val="24"/>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sidRPr="00EF470A">
              <w:rPr>
                <w:rFonts w:ascii="Times New Roman" w:eastAsia="Times New Roman" w:hAnsi="Times New Roman" w:cs="Times New Roman"/>
                <w:sz w:val="24"/>
                <w:szCs w:val="24"/>
                <w:lang w:eastAsia="lt-LT"/>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8BA0F3"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lang w:eastAsia="lt-LT"/>
              </w:rPr>
            </w:pPr>
          </w:p>
          <w:p w14:paraId="53AA71C1" w14:textId="77777777" w:rsidR="00061270" w:rsidRPr="00EF470A" w:rsidRDefault="00061270" w:rsidP="00EF470A">
            <w:pPr>
              <w:spacing w:after="0" w:line="240" w:lineRule="auto"/>
              <w:jc w:val="both"/>
              <w:rPr>
                <w:rFonts w:ascii="Times New Roman" w:eastAsia="Times New Roman" w:hAnsi="Times New Roman" w:cs="Times New Roman"/>
                <w:sz w:val="24"/>
                <w:szCs w:val="24"/>
                <w:lang w:eastAsia="lt-LT"/>
              </w:rPr>
            </w:pPr>
            <w:r w:rsidRPr="00EF470A">
              <w:rPr>
                <w:rFonts w:ascii="Times New Roman" w:eastAsia="Times New Roman" w:hAnsi="Times New Roman" w:cs="Times New Roman"/>
                <w:sz w:val="24"/>
                <w:szCs w:val="24"/>
                <w:lang w:eastAsia="lt-LT"/>
              </w:rPr>
              <w:t xml:space="preserve">2.2) Jeigu tiekėjas </w:t>
            </w:r>
            <w:r w:rsidRPr="00EF470A">
              <w:rPr>
                <w:rFonts w:ascii="Times New Roman" w:eastAsia="Times New Roman" w:hAnsi="Times New Roman" w:cs="Times New Roman"/>
                <w:b/>
                <w:sz w:val="24"/>
                <w:szCs w:val="24"/>
                <w:lang w:eastAsia="lt-LT"/>
              </w:rPr>
              <w:t>yra fizinis asmuo</w:t>
            </w:r>
            <w:r w:rsidRPr="00EF470A">
              <w:rPr>
                <w:rFonts w:ascii="Times New Roman" w:eastAsia="Times New Roman" w:hAnsi="Times New Roman" w:cs="Times New Roman"/>
                <w:sz w:val="24"/>
                <w:szCs w:val="24"/>
                <w:lang w:eastAsia="lt-LT"/>
              </w:rPr>
              <w:t>,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CDACD08"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lang w:eastAsia="lt-LT"/>
              </w:rPr>
            </w:pPr>
          </w:p>
          <w:p w14:paraId="00F89689" w14:textId="77777777" w:rsidR="00061270" w:rsidRPr="00EF470A" w:rsidRDefault="00061270" w:rsidP="00EF470A">
            <w:pPr>
              <w:spacing w:after="0" w:line="240" w:lineRule="auto"/>
              <w:jc w:val="both"/>
              <w:rPr>
                <w:rFonts w:ascii="Times New Roman" w:eastAsia="Times New Roman" w:hAnsi="Times New Roman" w:cs="Times New Roman"/>
                <w:sz w:val="24"/>
                <w:szCs w:val="24"/>
                <w:lang w:eastAsia="lt-LT"/>
              </w:rPr>
            </w:pPr>
            <w:r w:rsidRPr="00EF470A">
              <w:rPr>
                <w:rFonts w:ascii="Times New Roman" w:eastAsia="Times New Roman" w:hAnsi="Times New Roman" w:cs="Times New Roman"/>
                <w:sz w:val="24"/>
                <w:szCs w:val="24"/>
              </w:rPr>
              <w:t>Iš ne Lietuvoje įsteigtų subjektų reikalaujama:</w:t>
            </w:r>
          </w:p>
          <w:p w14:paraId="5BB3A517" w14:textId="77777777" w:rsidR="00061270" w:rsidRPr="00EF470A" w:rsidRDefault="00061270" w:rsidP="00EF470A">
            <w:pPr>
              <w:numPr>
                <w:ilvl w:val="0"/>
                <w:numId w:val="9"/>
              </w:numPr>
              <w:spacing w:after="0" w:line="240" w:lineRule="auto"/>
              <w:ind w:left="0" w:firstLine="0"/>
              <w:jc w:val="both"/>
              <w:rPr>
                <w:rFonts w:ascii="Times New Roman" w:eastAsia="Times New Roman" w:hAnsi="Times New Roman" w:cs="Times New Roman"/>
                <w:b/>
                <w:bCs/>
                <w:sz w:val="24"/>
                <w:szCs w:val="24"/>
                <w:lang w:eastAsia="lt-LT"/>
              </w:rPr>
            </w:pPr>
            <w:r w:rsidRPr="00EF470A">
              <w:rPr>
                <w:rFonts w:ascii="Times New Roman" w:eastAsia="Times New Roman" w:hAnsi="Times New Roman" w:cs="Times New Roman"/>
                <w:sz w:val="24"/>
                <w:szCs w:val="24"/>
                <w:lang w:eastAsia="lt-LT"/>
              </w:rPr>
              <w:t>atitinkamos užsienio šalies kompetentingos institucijos dokumento</w:t>
            </w:r>
            <w:r w:rsidRPr="00EF470A">
              <w:rPr>
                <w:rFonts w:ascii="Times New Roman" w:eastAsia="Times New Roman" w:hAnsi="Times New Roman" w:cs="Times New Roman"/>
                <w:sz w:val="24"/>
                <w:szCs w:val="24"/>
                <w:vertAlign w:val="superscript"/>
                <w:lang w:eastAsia="lt-LT"/>
              </w:rPr>
              <w:footnoteReference w:id="3"/>
            </w:r>
            <w:r w:rsidRPr="00EF470A">
              <w:rPr>
                <w:rFonts w:ascii="Times New Roman" w:eastAsia="Times New Roman" w:hAnsi="Times New Roman" w:cs="Times New Roman"/>
                <w:sz w:val="24"/>
                <w:szCs w:val="24"/>
                <w:lang w:eastAsia="lt-LT"/>
              </w:rPr>
              <w:t>.</w:t>
            </w:r>
          </w:p>
          <w:p w14:paraId="15D13A5A"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lang w:eastAsia="lt-LT"/>
              </w:rPr>
            </w:pPr>
          </w:p>
          <w:p w14:paraId="16B84938" w14:textId="77777777" w:rsidR="00061270" w:rsidRPr="00EF470A" w:rsidRDefault="00061270" w:rsidP="00EF470A">
            <w:pPr>
              <w:spacing w:after="0" w:line="240" w:lineRule="auto"/>
              <w:jc w:val="both"/>
              <w:rPr>
                <w:rFonts w:ascii="Times New Roman" w:eastAsia="Times New Roman" w:hAnsi="Times New Roman" w:cs="Times New Roman"/>
                <w:i/>
                <w:iCs/>
                <w:sz w:val="24"/>
                <w:szCs w:val="24"/>
                <w:lang w:eastAsia="lt-LT"/>
              </w:rPr>
            </w:pPr>
            <w:r w:rsidRPr="00EF470A">
              <w:rPr>
                <w:rFonts w:ascii="Times New Roman" w:eastAsia="Times New Roman" w:hAnsi="Times New Roman" w:cs="Times New Roman"/>
                <w:sz w:val="24"/>
                <w:szCs w:val="24"/>
                <w:lang w:eastAsia="lt-LT"/>
              </w:rPr>
              <w:t xml:space="preserve">Nurodyti dokumentai turi būti  išduoti </w:t>
            </w:r>
            <w:r w:rsidRPr="00EF470A">
              <w:rPr>
                <w:rFonts w:ascii="Times New Roman" w:eastAsia="Times New Roman" w:hAnsi="Times New Roman" w:cs="Times New Roman"/>
                <w:b/>
                <w:i/>
                <w:sz w:val="24"/>
                <w:szCs w:val="24"/>
                <w:lang w:eastAsia="lt-LT"/>
              </w:rPr>
              <w:t xml:space="preserve">ne anksčiau kaip 120 dienų </w:t>
            </w:r>
            <w:r w:rsidRPr="00EF470A">
              <w:rPr>
                <w:rFonts w:ascii="Times New Roman" w:eastAsia="Times New Roman" w:hAnsi="Times New Roman" w:cs="Times New Roman"/>
                <w:i/>
                <w:sz w:val="24"/>
                <w:szCs w:val="24"/>
                <w:lang w:eastAsia="lt-LT"/>
              </w:rPr>
              <w:t>iki</w:t>
            </w:r>
            <w:r w:rsidRPr="00EF470A">
              <w:rPr>
                <w:rFonts w:ascii="Times New Roman" w:eastAsia="Times New Roman" w:hAnsi="Times New Roman" w:cs="Times New Roman"/>
                <w:sz w:val="24"/>
                <w:szCs w:val="24"/>
                <w:lang w:eastAsia="lt-LT"/>
              </w:rPr>
              <w:t xml:space="preserve"> </w:t>
            </w:r>
            <w:r w:rsidRPr="00EF470A">
              <w:rPr>
                <w:rFonts w:ascii="Times New Roman" w:eastAsia="Times New Roman" w:hAnsi="Times New Roman" w:cs="Times New Roman"/>
                <w:i/>
                <w:iCs/>
                <w:sz w:val="24"/>
                <w:szCs w:val="24"/>
                <w:lang w:eastAsia="lt-LT"/>
              </w:rPr>
              <w:t>tos dienos, kai tiekėjas perkančiosios organizacijos prašymu turės pateikti pašalinimo pagrindų nebuvimą patvirtinančius dok</w:t>
            </w:r>
            <w:r w:rsidRPr="00EF470A">
              <w:rPr>
                <w:rFonts w:ascii="Times New Roman" w:eastAsia="Times New Roman" w:hAnsi="Times New Roman" w:cs="Times New Roman"/>
                <w:sz w:val="24"/>
                <w:szCs w:val="24"/>
                <w:lang w:eastAsia="lt-LT"/>
              </w:rPr>
              <w:t xml:space="preserve">umentus. </w:t>
            </w:r>
          </w:p>
          <w:p w14:paraId="36DD9780"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lang w:eastAsia="lt-LT"/>
              </w:rPr>
            </w:pPr>
          </w:p>
          <w:p w14:paraId="6E09DF24"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lang w:eastAsia="lt-LT"/>
              </w:rPr>
            </w:pPr>
            <w:r w:rsidRPr="00EF470A">
              <w:rPr>
                <w:rFonts w:ascii="Times New Roman" w:eastAsia="Times New Roman" w:hAnsi="Times New Roman" w:cs="Times New Roman"/>
                <w:sz w:val="24"/>
                <w:szCs w:val="24"/>
                <w:lang w:eastAsia="lt-LT"/>
              </w:rPr>
              <w:t xml:space="preserve">Jei dokumentas išduotas anksčiau, tačiau jame nurodytas galiojimo terminas ilgesnis nei pašalinimo pagrindų nebuvimą </w:t>
            </w:r>
            <w:r w:rsidRPr="00EF470A">
              <w:rPr>
                <w:rFonts w:ascii="Times New Roman" w:eastAsia="Times New Roman" w:hAnsi="Times New Roman" w:cs="Times New Roman"/>
                <w:sz w:val="24"/>
                <w:szCs w:val="24"/>
                <w:lang w:eastAsia="lt-LT"/>
              </w:rPr>
              <w:lastRenderedPageBreak/>
              <w:t>patvirtinančių dokumentų pagal EBVPD galutinis pateikimo terminas, toks dokumentas jo galiojimo laikotarpiu yra priimtinas.</w:t>
            </w:r>
          </w:p>
        </w:tc>
      </w:tr>
      <w:tr w:rsidR="00061270" w:rsidRPr="00EF470A" w14:paraId="3176B1F9" w14:textId="77777777" w:rsidTr="0006127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F11D75" w14:textId="315FCF87" w:rsidR="00061270" w:rsidRPr="00EF470A" w:rsidRDefault="00AE0902" w:rsidP="00EF470A">
            <w:pPr>
              <w:spacing w:after="0" w:line="240" w:lineRule="auto"/>
              <w:rPr>
                <w:rFonts w:ascii="Times New Roman" w:hAnsi="Times New Roman" w:cs="Times New Roman"/>
                <w:kern w:val="2"/>
                <w:sz w:val="24"/>
                <w:szCs w:val="24"/>
                <w14:ligatures w14:val="standardContextual"/>
              </w:rPr>
            </w:pPr>
            <w:r w:rsidRPr="00EF470A">
              <w:rPr>
                <w:rFonts w:ascii="Times New Roman" w:hAnsi="Times New Roman" w:cs="Times New Roman"/>
                <w:kern w:val="2"/>
                <w:sz w:val="24"/>
                <w:szCs w:val="24"/>
                <w14:ligatures w14:val="standardContextual"/>
              </w:rPr>
              <w:lastRenderedPageBreak/>
              <w:t>4</w:t>
            </w:r>
            <w:r w:rsidR="00061270" w:rsidRPr="00EF470A">
              <w:rPr>
                <w:rFonts w:ascii="Times New Roman" w:hAnsi="Times New Roman" w:cs="Times New Roman"/>
                <w:kern w:val="2"/>
                <w:sz w:val="24"/>
                <w:szCs w:val="24"/>
                <w14:ligatures w14:val="standardContextual"/>
              </w:rPr>
              <w:t>.</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03D8AF"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lang w:eastAsia="lt-LT"/>
              </w:rPr>
            </w:pPr>
            <w:r w:rsidRPr="00EF470A">
              <w:rPr>
                <w:rFonts w:ascii="Times New Roman" w:eastAsia="Times New Roman" w:hAnsi="Times New Roman" w:cs="Times New Roman"/>
                <w:sz w:val="24"/>
                <w:szCs w:val="24"/>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CA0D8" w14:textId="77777777" w:rsidR="00061270" w:rsidRPr="00EF470A" w:rsidRDefault="00061270" w:rsidP="00EF470A">
            <w:pPr>
              <w:spacing w:after="0" w:line="240" w:lineRule="auto"/>
              <w:jc w:val="both"/>
              <w:rPr>
                <w:rFonts w:ascii="Times New Roman" w:eastAsia="Yu Mincho" w:hAnsi="Times New Roman" w:cs="Times New Roman"/>
                <w:b/>
                <w:bCs/>
                <w:sz w:val="24"/>
                <w:szCs w:val="24"/>
                <w:lang w:eastAsia="lt-LT"/>
              </w:rPr>
            </w:pPr>
            <w:r w:rsidRPr="00EF470A">
              <w:rPr>
                <w:rFonts w:ascii="Times New Roman" w:eastAsia="Yu Mincho" w:hAnsi="Times New Roman" w:cs="Times New Roman"/>
                <w:b/>
                <w:bCs/>
                <w:sz w:val="24"/>
                <w:szCs w:val="24"/>
                <w:lang w:eastAsia="lt-LT"/>
              </w:rPr>
              <w:t>VPĮ 46 straipsnio 4 dalies 1 punktas</w:t>
            </w:r>
          </w:p>
          <w:p w14:paraId="4BD34E44" w14:textId="77777777" w:rsidR="00061270" w:rsidRPr="00EF470A" w:rsidRDefault="00061270" w:rsidP="00EF470A">
            <w:pPr>
              <w:spacing w:after="0" w:line="240" w:lineRule="auto"/>
              <w:jc w:val="both"/>
              <w:rPr>
                <w:rFonts w:ascii="Times New Roman" w:eastAsia="Yu Mincho" w:hAnsi="Times New Roman" w:cs="Times New Roman"/>
                <w:sz w:val="24"/>
                <w:szCs w:val="24"/>
                <w:lang w:eastAsia="lt-LT"/>
              </w:rPr>
            </w:pPr>
          </w:p>
          <w:p w14:paraId="046E71B4" w14:textId="77777777" w:rsidR="00061270" w:rsidRPr="00EF470A" w:rsidRDefault="00061270" w:rsidP="00EF470A">
            <w:pPr>
              <w:spacing w:after="0" w:line="240" w:lineRule="auto"/>
              <w:jc w:val="both"/>
              <w:rPr>
                <w:rFonts w:ascii="Times New Roman" w:eastAsia="Yu Mincho" w:hAnsi="Times New Roman" w:cs="Times New Roman"/>
                <w:sz w:val="24"/>
                <w:szCs w:val="24"/>
              </w:rPr>
            </w:pPr>
            <w:r w:rsidRPr="00EF470A">
              <w:rPr>
                <w:rFonts w:ascii="Times New Roman" w:eastAsia="Yu Mincho" w:hAnsi="Times New Roman" w:cs="Times New Roman"/>
                <w:sz w:val="24"/>
                <w:szCs w:val="24"/>
                <w:lang w:eastAsia="lt-LT"/>
              </w:rPr>
              <w:t>EBVPD III dalies C10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0CC88E" w14:textId="77777777" w:rsidR="00061270" w:rsidRPr="00EF470A" w:rsidRDefault="00061270" w:rsidP="00EF470A">
            <w:pPr>
              <w:spacing w:after="0" w:line="240" w:lineRule="auto"/>
              <w:rPr>
                <w:rFonts w:ascii="Times New Roman" w:eastAsia="Times New Roman" w:hAnsi="Times New Roman" w:cs="Times New Roman"/>
                <w:b/>
                <w:bCs/>
                <w:iCs/>
                <w:sz w:val="24"/>
                <w:szCs w:val="24"/>
              </w:rPr>
            </w:pPr>
            <w:r w:rsidRPr="00EF470A">
              <w:rPr>
                <w:rFonts w:ascii="Times New Roman" w:eastAsia="Times New Roman" w:hAnsi="Times New Roman" w:cs="Times New Roman"/>
                <w:sz w:val="24"/>
                <w:szCs w:val="24"/>
              </w:rPr>
              <w:t>Iš Lietuvoje įsteigtų subjektų įrodančių dokumentų nereikalaujama. Užtenka pateikto EBVPD.</w:t>
            </w:r>
          </w:p>
        </w:tc>
      </w:tr>
      <w:tr w:rsidR="00061270" w:rsidRPr="00EF470A" w14:paraId="3AA72A92" w14:textId="77777777" w:rsidTr="0006127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9674C0" w14:textId="4CA563E6" w:rsidR="00061270" w:rsidRPr="00EF470A" w:rsidRDefault="00AE0902" w:rsidP="00EF470A">
            <w:pPr>
              <w:spacing w:after="0" w:line="240" w:lineRule="auto"/>
              <w:rPr>
                <w:rFonts w:ascii="Times New Roman" w:hAnsi="Times New Roman" w:cs="Times New Roman"/>
                <w:kern w:val="2"/>
                <w:sz w:val="24"/>
                <w:szCs w:val="24"/>
                <w14:ligatures w14:val="standardContextual"/>
              </w:rPr>
            </w:pPr>
            <w:r w:rsidRPr="00EF470A">
              <w:rPr>
                <w:rFonts w:ascii="Times New Roman" w:hAnsi="Times New Roman" w:cs="Times New Roman"/>
                <w:kern w:val="2"/>
                <w:sz w:val="24"/>
                <w:szCs w:val="24"/>
                <w14:ligatures w14:val="standardContextual"/>
              </w:rPr>
              <w:t>5</w:t>
            </w:r>
            <w:r w:rsidR="00061270" w:rsidRPr="00EF470A">
              <w:rPr>
                <w:rFonts w:ascii="Times New Roman" w:hAnsi="Times New Roman" w:cs="Times New Roman"/>
                <w:kern w:val="2"/>
                <w:sz w:val="24"/>
                <w:szCs w:val="24"/>
                <w14:ligatures w14:val="standardContextual"/>
              </w:rPr>
              <w:t>.</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09B4AD"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lang w:eastAsia="lt-LT"/>
              </w:rPr>
            </w:pPr>
            <w:r w:rsidRPr="00EF470A">
              <w:rPr>
                <w:rFonts w:ascii="Times New Roman" w:eastAsia="Times New Roman" w:hAnsi="Times New Roman" w:cs="Times New Roman"/>
                <w:sz w:val="24"/>
                <w:szCs w:val="24"/>
                <w:lang w:eastAsia="lt-LT"/>
              </w:rPr>
              <w:t xml:space="preserve">Tiekėjas pirkimo metu pateko į interesų konflikto situaciją, kaip apibrėžta VPĮ 21 straipsnyje, ir atitinkamos padėties negalima ištaisyti. </w:t>
            </w:r>
          </w:p>
          <w:p w14:paraId="33654344"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lang w:eastAsia="lt-LT"/>
              </w:rPr>
            </w:pPr>
            <w:r w:rsidRPr="00EF470A">
              <w:rPr>
                <w:rFonts w:ascii="Times New Roman" w:eastAsia="Times New Roman" w:hAnsi="Times New Roman" w:cs="Times New Roman"/>
                <w:sz w:val="24"/>
                <w:szCs w:val="24"/>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24944" w14:textId="77777777" w:rsidR="00061270" w:rsidRPr="00EF470A" w:rsidRDefault="00061270" w:rsidP="00EF470A">
            <w:pPr>
              <w:spacing w:after="0" w:line="240" w:lineRule="auto"/>
              <w:jc w:val="both"/>
              <w:rPr>
                <w:rFonts w:ascii="Times New Roman" w:eastAsia="Yu Mincho" w:hAnsi="Times New Roman" w:cs="Times New Roman"/>
                <w:b/>
                <w:bCs/>
                <w:sz w:val="24"/>
                <w:szCs w:val="24"/>
                <w:lang w:eastAsia="lt-LT"/>
              </w:rPr>
            </w:pPr>
            <w:r w:rsidRPr="00EF470A">
              <w:rPr>
                <w:rFonts w:ascii="Times New Roman" w:eastAsia="Yu Mincho" w:hAnsi="Times New Roman" w:cs="Times New Roman"/>
                <w:b/>
                <w:bCs/>
                <w:sz w:val="24"/>
                <w:szCs w:val="24"/>
                <w:lang w:eastAsia="lt-LT"/>
              </w:rPr>
              <w:t>VPĮ 46 straipsnio 4 dalies 2 punktas</w:t>
            </w:r>
          </w:p>
          <w:p w14:paraId="74518D11" w14:textId="77777777" w:rsidR="00061270" w:rsidRPr="00EF470A" w:rsidRDefault="00061270" w:rsidP="00EF470A">
            <w:pPr>
              <w:spacing w:after="0" w:line="240" w:lineRule="auto"/>
              <w:jc w:val="both"/>
              <w:rPr>
                <w:rFonts w:ascii="Times New Roman" w:eastAsia="Yu Mincho" w:hAnsi="Times New Roman" w:cs="Times New Roman"/>
                <w:sz w:val="24"/>
                <w:szCs w:val="24"/>
                <w:lang w:eastAsia="lt-LT"/>
              </w:rPr>
            </w:pPr>
          </w:p>
          <w:p w14:paraId="779DBD6F" w14:textId="77777777" w:rsidR="00061270" w:rsidRPr="00EF470A" w:rsidRDefault="00061270" w:rsidP="00EF470A">
            <w:pPr>
              <w:spacing w:after="0" w:line="240" w:lineRule="auto"/>
              <w:jc w:val="both"/>
              <w:rPr>
                <w:rFonts w:ascii="Times New Roman" w:eastAsia="Yu Mincho" w:hAnsi="Times New Roman" w:cs="Times New Roman"/>
                <w:sz w:val="24"/>
                <w:szCs w:val="24"/>
                <w:lang w:eastAsia="lt-LT"/>
              </w:rPr>
            </w:pPr>
            <w:r w:rsidRPr="00EF470A">
              <w:rPr>
                <w:rFonts w:ascii="Times New Roman" w:eastAsia="Yu Mincho" w:hAnsi="Times New Roman" w:cs="Times New Roman"/>
                <w:sz w:val="24"/>
                <w:szCs w:val="24"/>
                <w:lang w:eastAsia="lt-LT"/>
              </w:rPr>
              <w:t>EBVPD III dalies C12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7939B1" w14:textId="77777777" w:rsidR="00061270" w:rsidRPr="00EF470A" w:rsidRDefault="00061270" w:rsidP="00EF470A">
            <w:pPr>
              <w:spacing w:after="0" w:line="240" w:lineRule="auto"/>
              <w:rPr>
                <w:rFonts w:ascii="Times New Roman" w:eastAsia="Times New Roman" w:hAnsi="Times New Roman" w:cs="Times New Roman"/>
                <w:b/>
                <w:bCs/>
                <w:iCs/>
                <w:sz w:val="24"/>
                <w:szCs w:val="24"/>
              </w:rPr>
            </w:pPr>
            <w:r w:rsidRPr="00EF470A">
              <w:rPr>
                <w:rFonts w:ascii="Times New Roman" w:eastAsia="Times New Roman" w:hAnsi="Times New Roman" w:cs="Times New Roman"/>
                <w:sz w:val="24"/>
                <w:szCs w:val="24"/>
              </w:rPr>
              <w:t>Iš Lietuvoje įsteigtų subjektų įrodančių dokumentų nereikalaujama. Užtenka pateikto EBVPD.</w:t>
            </w:r>
          </w:p>
        </w:tc>
      </w:tr>
      <w:tr w:rsidR="00061270" w:rsidRPr="00EF470A" w14:paraId="0351D72C" w14:textId="77777777" w:rsidTr="0006127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18F2D7" w14:textId="271E9289" w:rsidR="00061270" w:rsidRPr="00EF470A" w:rsidRDefault="00AE0902" w:rsidP="00EF470A">
            <w:pPr>
              <w:spacing w:after="0" w:line="240" w:lineRule="auto"/>
              <w:rPr>
                <w:rFonts w:ascii="Times New Roman" w:hAnsi="Times New Roman" w:cs="Times New Roman"/>
                <w:kern w:val="2"/>
                <w:sz w:val="24"/>
                <w:szCs w:val="24"/>
                <w14:ligatures w14:val="standardContextual"/>
              </w:rPr>
            </w:pPr>
            <w:r w:rsidRPr="00EF470A">
              <w:rPr>
                <w:rFonts w:ascii="Times New Roman" w:hAnsi="Times New Roman" w:cs="Times New Roman"/>
                <w:kern w:val="2"/>
                <w:sz w:val="24"/>
                <w:szCs w:val="24"/>
                <w14:ligatures w14:val="standardContextual"/>
              </w:rPr>
              <w:t>6</w:t>
            </w:r>
            <w:r w:rsidR="00061270" w:rsidRPr="00EF470A">
              <w:rPr>
                <w:rFonts w:ascii="Times New Roman" w:hAnsi="Times New Roman" w:cs="Times New Roman"/>
                <w:kern w:val="2"/>
                <w:sz w:val="24"/>
                <w:szCs w:val="24"/>
                <w14:ligatures w14:val="standardContextual"/>
              </w:rPr>
              <w:t>.</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28E6BD"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lang w:eastAsia="lt-LT"/>
              </w:rPr>
            </w:pPr>
            <w:r w:rsidRPr="00EF470A">
              <w:rPr>
                <w:rFonts w:ascii="Times New Roman" w:eastAsia="Times New Roman" w:hAnsi="Times New Roman" w:cs="Times New Roman"/>
                <w:sz w:val="24"/>
                <w:szCs w:val="24"/>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8C930" w14:textId="77777777" w:rsidR="00061270" w:rsidRPr="00EF470A" w:rsidRDefault="00061270" w:rsidP="00EF470A">
            <w:pPr>
              <w:spacing w:after="0" w:line="240" w:lineRule="auto"/>
              <w:jc w:val="both"/>
              <w:rPr>
                <w:rFonts w:ascii="Times New Roman" w:eastAsia="Yu Mincho" w:hAnsi="Times New Roman" w:cs="Times New Roman"/>
                <w:b/>
                <w:bCs/>
                <w:sz w:val="24"/>
                <w:szCs w:val="24"/>
                <w:lang w:eastAsia="lt-LT"/>
              </w:rPr>
            </w:pPr>
            <w:r w:rsidRPr="00EF470A">
              <w:rPr>
                <w:rFonts w:ascii="Times New Roman" w:eastAsia="Yu Mincho" w:hAnsi="Times New Roman" w:cs="Times New Roman"/>
                <w:b/>
                <w:bCs/>
                <w:sz w:val="24"/>
                <w:szCs w:val="24"/>
                <w:lang w:eastAsia="lt-LT"/>
              </w:rPr>
              <w:t>VPĮ 46 straipsnio 4 dalies 3 punktas</w:t>
            </w:r>
          </w:p>
          <w:p w14:paraId="3DBAF8D3" w14:textId="77777777" w:rsidR="00061270" w:rsidRPr="00EF470A" w:rsidRDefault="00061270" w:rsidP="00EF470A">
            <w:pPr>
              <w:spacing w:after="0" w:line="240" w:lineRule="auto"/>
              <w:jc w:val="both"/>
              <w:rPr>
                <w:rFonts w:ascii="Times New Roman" w:eastAsia="Yu Mincho" w:hAnsi="Times New Roman" w:cs="Times New Roman"/>
                <w:sz w:val="24"/>
                <w:szCs w:val="24"/>
                <w:lang w:eastAsia="lt-LT"/>
              </w:rPr>
            </w:pPr>
          </w:p>
          <w:p w14:paraId="48E88DF2" w14:textId="77777777" w:rsidR="00061270" w:rsidRPr="00EF470A" w:rsidRDefault="00061270" w:rsidP="00EF470A">
            <w:pPr>
              <w:spacing w:after="0" w:line="240" w:lineRule="auto"/>
              <w:jc w:val="both"/>
              <w:rPr>
                <w:rFonts w:ascii="Times New Roman" w:eastAsia="Yu Mincho" w:hAnsi="Times New Roman" w:cs="Times New Roman"/>
                <w:sz w:val="24"/>
                <w:szCs w:val="24"/>
              </w:rPr>
            </w:pPr>
            <w:r w:rsidRPr="00EF470A">
              <w:rPr>
                <w:rFonts w:ascii="Times New Roman" w:eastAsia="Yu Mincho" w:hAnsi="Times New Roman" w:cs="Times New Roman"/>
                <w:sz w:val="24"/>
                <w:szCs w:val="24"/>
                <w:lang w:eastAsia="lt-LT"/>
              </w:rPr>
              <w:t>EBVPD III dalies C13 punktas</w:t>
            </w:r>
            <w:r w:rsidRPr="00EF470A">
              <w:rPr>
                <w:rFonts w:ascii="Times New Roman" w:eastAsia="Yu Mincho" w:hAnsi="Times New Roman" w:cs="Times New Roman"/>
                <w:sz w:val="24"/>
                <w:szCs w:val="24"/>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A47D8" w14:textId="77777777" w:rsidR="00061270" w:rsidRPr="00EF470A" w:rsidRDefault="00061270" w:rsidP="00EF470A">
            <w:pPr>
              <w:spacing w:after="0" w:line="240" w:lineRule="auto"/>
              <w:rPr>
                <w:rFonts w:ascii="Times New Roman" w:eastAsia="Times New Roman" w:hAnsi="Times New Roman" w:cs="Times New Roman"/>
                <w:sz w:val="24"/>
                <w:szCs w:val="24"/>
              </w:rPr>
            </w:pPr>
            <w:r w:rsidRPr="00EF470A">
              <w:rPr>
                <w:rFonts w:ascii="Times New Roman" w:eastAsia="Times New Roman" w:hAnsi="Times New Roman" w:cs="Times New Roman"/>
                <w:sz w:val="24"/>
                <w:szCs w:val="24"/>
              </w:rPr>
              <w:t>Iš Lietuvoje įsteigtų subjektų įrodančių dokumentų nereikalaujama. Užtenka pateikto EBVPD.</w:t>
            </w:r>
          </w:p>
          <w:p w14:paraId="65C2F585" w14:textId="77777777" w:rsidR="00061270" w:rsidRPr="00EF470A" w:rsidRDefault="00061270" w:rsidP="00EF470A">
            <w:pPr>
              <w:spacing w:after="0" w:line="240" w:lineRule="auto"/>
              <w:rPr>
                <w:rFonts w:ascii="Times New Roman" w:eastAsia="Times New Roman" w:hAnsi="Times New Roman" w:cs="Times New Roman"/>
                <w:b/>
                <w:bCs/>
                <w:iCs/>
                <w:sz w:val="24"/>
                <w:szCs w:val="24"/>
              </w:rPr>
            </w:pPr>
          </w:p>
        </w:tc>
      </w:tr>
      <w:tr w:rsidR="00061270" w:rsidRPr="00EF470A" w14:paraId="32647131" w14:textId="77777777" w:rsidTr="0006127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B85D04" w14:textId="20781CBA" w:rsidR="00061270" w:rsidRPr="00EF470A" w:rsidRDefault="00AE0902" w:rsidP="00EF470A">
            <w:pPr>
              <w:spacing w:after="0" w:line="240" w:lineRule="auto"/>
              <w:rPr>
                <w:rFonts w:ascii="Times New Roman" w:hAnsi="Times New Roman" w:cs="Times New Roman"/>
                <w:kern w:val="2"/>
                <w:sz w:val="24"/>
                <w:szCs w:val="24"/>
                <w14:ligatures w14:val="standardContextual"/>
              </w:rPr>
            </w:pPr>
            <w:r w:rsidRPr="00EF470A">
              <w:rPr>
                <w:rFonts w:ascii="Times New Roman" w:hAnsi="Times New Roman" w:cs="Times New Roman"/>
                <w:kern w:val="2"/>
                <w:sz w:val="24"/>
                <w:szCs w:val="24"/>
                <w14:ligatures w14:val="standardContextual"/>
              </w:rPr>
              <w:t>7</w:t>
            </w:r>
            <w:r w:rsidR="00061270" w:rsidRPr="00EF470A">
              <w:rPr>
                <w:rFonts w:ascii="Times New Roman" w:hAnsi="Times New Roman" w:cs="Times New Roman"/>
                <w:kern w:val="2"/>
                <w:sz w:val="24"/>
                <w:szCs w:val="24"/>
                <w14:ligatures w14:val="standardContextual"/>
              </w:rPr>
              <w:t>.</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D55ED6" w14:textId="77777777" w:rsidR="00061270" w:rsidRPr="00EF470A" w:rsidRDefault="00061270" w:rsidP="00EF470A">
            <w:pPr>
              <w:spacing w:after="0" w:line="240" w:lineRule="auto"/>
              <w:jc w:val="both"/>
              <w:rPr>
                <w:rFonts w:ascii="Times New Roman" w:eastAsia="Times New Roman" w:hAnsi="Times New Roman" w:cs="Times New Roman"/>
                <w:sz w:val="24"/>
                <w:szCs w:val="24"/>
                <w:lang w:eastAsia="lt-LT"/>
              </w:rPr>
            </w:pPr>
            <w:r w:rsidRPr="00EF470A">
              <w:rPr>
                <w:rFonts w:ascii="Times New Roman" w:eastAsia="Times New Roman" w:hAnsi="Times New Roman" w:cs="Times New Roman"/>
                <w:sz w:val="24"/>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A41660" w14:textId="77777777" w:rsidR="00061270" w:rsidRPr="00EF470A" w:rsidRDefault="00061270" w:rsidP="00EF470A">
            <w:pPr>
              <w:spacing w:after="0" w:line="240" w:lineRule="auto"/>
              <w:jc w:val="both"/>
              <w:rPr>
                <w:rFonts w:ascii="Times New Roman" w:eastAsia="Times New Roman" w:hAnsi="Times New Roman" w:cs="Times New Roman"/>
                <w:bCs/>
                <w:sz w:val="24"/>
                <w:szCs w:val="24"/>
                <w:lang w:eastAsia="lt-LT"/>
              </w:rPr>
            </w:pPr>
            <w:r w:rsidRPr="00EF470A">
              <w:rPr>
                <w:rFonts w:ascii="Times New Roman" w:eastAsia="Times New Roman" w:hAnsi="Times New Roman" w:cs="Times New Roman"/>
                <w:bCs/>
                <w:sz w:val="24"/>
                <w:szCs w:val="24"/>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w:t>
            </w:r>
            <w:r w:rsidRPr="00EF470A">
              <w:rPr>
                <w:rFonts w:ascii="Times New Roman" w:eastAsia="Times New Roman" w:hAnsi="Times New Roman" w:cs="Times New Roman"/>
                <w:bCs/>
                <w:sz w:val="24"/>
                <w:szCs w:val="24"/>
                <w:lang w:eastAsia="lt-LT"/>
              </w:rPr>
              <w:lastRenderedPageBreak/>
              <w:t xml:space="preserve">dėl pateiktos melagingos informacijos negalėjo pateikti patvirtinančių dokumentų, reikalaujamų pagal VPĮ 50 straipsnį, dėl ko per pastaruosius vienus metus buvo pašalintas iš pirkimo ar koncesijos suteikimo procedūrų. </w:t>
            </w:r>
          </w:p>
          <w:p w14:paraId="11FB4A87" w14:textId="77777777" w:rsidR="00061270" w:rsidRPr="00EF470A" w:rsidRDefault="00061270" w:rsidP="00EF470A">
            <w:pPr>
              <w:spacing w:after="0" w:line="240" w:lineRule="auto"/>
              <w:jc w:val="both"/>
              <w:rPr>
                <w:rFonts w:ascii="Times New Roman" w:eastAsia="Times New Roman" w:hAnsi="Times New Roman" w:cs="Times New Roman"/>
                <w:bCs/>
                <w:sz w:val="24"/>
                <w:szCs w:val="24"/>
                <w:lang w:eastAsia="lt-LT"/>
              </w:rPr>
            </w:pPr>
            <w:r w:rsidRPr="00EF470A">
              <w:rPr>
                <w:rFonts w:ascii="Times New Roman" w:eastAsia="Times New Roman" w:hAnsi="Times New Roman" w:cs="Times New Roman"/>
                <w:bCs/>
                <w:sz w:val="24"/>
                <w:szCs w:val="24"/>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6D4DD" w14:textId="77777777" w:rsidR="00061270" w:rsidRPr="00EF470A" w:rsidRDefault="00061270" w:rsidP="00EF470A">
            <w:pPr>
              <w:spacing w:after="0" w:line="240" w:lineRule="auto"/>
              <w:jc w:val="both"/>
              <w:rPr>
                <w:rFonts w:ascii="Times New Roman" w:eastAsia="Yu Mincho" w:hAnsi="Times New Roman" w:cs="Times New Roman"/>
                <w:b/>
                <w:bCs/>
                <w:sz w:val="24"/>
                <w:szCs w:val="24"/>
                <w:lang w:eastAsia="lt-LT"/>
              </w:rPr>
            </w:pPr>
            <w:r w:rsidRPr="00EF470A">
              <w:rPr>
                <w:rFonts w:ascii="Times New Roman" w:eastAsia="Yu Mincho" w:hAnsi="Times New Roman" w:cs="Times New Roman"/>
                <w:b/>
                <w:bCs/>
                <w:sz w:val="24"/>
                <w:szCs w:val="24"/>
                <w:lang w:eastAsia="lt-LT"/>
              </w:rPr>
              <w:lastRenderedPageBreak/>
              <w:t>VPĮ 46 straipsnio 4 dalies 4 punktas</w:t>
            </w:r>
          </w:p>
          <w:p w14:paraId="3401087D" w14:textId="77777777" w:rsidR="00061270" w:rsidRPr="00EF470A" w:rsidRDefault="00061270" w:rsidP="00EF470A">
            <w:pPr>
              <w:spacing w:after="0" w:line="240" w:lineRule="auto"/>
              <w:jc w:val="both"/>
              <w:rPr>
                <w:rFonts w:ascii="Times New Roman" w:eastAsia="Yu Mincho" w:hAnsi="Times New Roman" w:cs="Times New Roman"/>
                <w:sz w:val="24"/>
                <w:szCs w:val="24"/>
                <w:lang w:eastAsia="lt-LT"/>
              </w:rPr>
            </w:pPr>
          </w:p>
          <w:p w14:paraId="26AF73F6" w14:textId="77777777" w:rsidR="00061270" w:rsidRPr="00EF470A" w:rsidRDefault="00061270" w:rsidP="00EF470A">
            <w:pPr>
              <w:spacing w:after="0" w:line="240" w:lineRule="auto"/>
              <w:jc w:val="both"/>
              <w:rPr>
                <w:rFonts w:ascii="Times New Roman" w:eastAsia="Yu Mincho" w:hAnsi="Times New Roman" w:cs="Times New Roman"/>
                <w:sz w:val="24"/>
                <w:szCs w:val="24"/>
              </w:rPr>
            </w:pPr>
            <w:r w:rsidRPr="00EF470A">
              <w:rPr>
                <w:rFonts w:ascii="Times New Roman" w:eastAsia="Yu Mincho" w:hAnsi="Times New Roman" w:cs="Times New Roman"/>
                <w:sz w:val="24"/>
                <w:szCs w:val="24"/>
                <w:lang w:eastAsia="lt-LT"/>
              </w:rPr>
              <w:t>EBVPD III dalies C15 punktas</w:t>
            </w:r>
            <w:r w:rsidRPr="00EF470A">
              <w:rPr>
                <w:rFonts w:ascii="Times New Roman" w:eastAsia="Yu Mincho" w:hAnsi="Times New Roman" w:cs="Times New Roman"/>
                <w:sz w:val="24"/>
                <w:szCs w:val="24"/>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061F6" w14:textId="77777777" w:rsidR="00061270" w:rsidRPr="00EF470A" w:rsidRDefault="00061270" w:rsidP="00EF470A">
            <w:pPr>
              <w:spacing w:after="0" w:line="240" w:lineRule="auto"/>
              <w:rPr>
                <w:rFonts w:ascii="Times New Roman" w:eastAsia="Times New Roman" w:hAnsi="Times New Roman" w:cs="Times New Roman"/>
                <w:sz w:val="24"/>
                <w:szCs w:val="24"/>
              </w:rPr>
            </w:pPr>
            <w:r w:rsidRPr="00EF470A">
              <w:rPr>
                <w:rFonts w:ascii="Times New Roman" w:eastAsia="Times New Roman" w:hAnsi="Times New Roman" w:cs="Times New Roman"/>
                <w:sz w:val="24"/>
                <w:szCs w:val="24"/>
              </w:rPr>
              <w:t>Iš Lietuvoje įsteigtų subjektų įrodančių dokumentų nereikalaujama. Užtenka pateikto EBVPD.</w:t>
            </w:r>
          </w:p>
          <w:p w14:paraId="0DBAD9AF" w14:textId="77777777" w:rsidR="00061270" w:rsidRPr="00EF470A" w:rsidRDefault="00061270" w:rsidP="00EF470A">
            <w:pPr>
              <w:spacing w:after="0" w:line="240" w:lineRule="auto"/>
              <w:rPr>
                <w:rFonts w:ascii="Times New Roman" w:eastAsia="Times New Roman" w:hAnsi="Times New Roman" w:cs="Times New Roman"/>
                <w:bCs/>
                <w:iCs/>
                <w:sz w:val="24"/>
                <w:szCs w:val="24"/>
              </w:rPr>
            </w:pPr>
          </w:p>
          <w:p w14:paraId="543DD4B5" w14:textId="77777777" w:rsidR="00061270" w:rsidRPr="00EF470A" w:rsidRDefault="00061270" w:rsidP="00EF470A">
            <w:pPr>
              <w:spacing w:after="0" w:line="240" w:lineRule="auto"/>
              <w:rPr>
                <w:rFonts w:ascii="Times New Roman" w:eastAsia="Times New Roman" w:hAnsi="Times New Roman" w:cs="Times New Roman"/>
                <w:bCs/>
                <w:iCs/>
                <w:sz w:val="24"/>
                <w:szCs w:val="24"/>
              </w:rPr>
            </w:pPr>
          </w:p>
          <w:p w14:paraId="6315FE31" w14:textId="77777777" w:rsidR="00061270" w:rsidRPr="00EF470A" w:rsidRDefault="00061270" w:rsidP="00EF470A">
            <w:pPr>
              <w:spacing w:after="0" w:line="240" w:lineRule="auto"/>
              <w:rPr>
                <w:rFonts w:ascii="Times New Roman" w:eastAsia="Times New Roman" w:hAnsi="Times New Roman" w:cs="Times New Roman"/>
                <w:bCs/>
                <w:sz w:val="24"/>
                <w:szCs w:val="24"/>
                <w:lang w:eastAsia="lt-LT"/>
              </w:rPr>
            </w:pPr>
            <w:r w:rsidRPr="00EF470A">
              <w:rPr>
                <w:rFonts w:ascii="Times New Roman" w:eastAsia="Times New Roman" w:hAnsi="Times New Roman" w:cs="Times New Roman"/>
                <w:bCs/>
                <w:sz w:val="24"/>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5DC580DB" w14:textId="77777777" w:rsidR="00061270" w:rsidRPr="00EF470A" w:rsidRDefault="00061270" w:rsidP="00EF470A">
            <w:pPr>
              <w:spacing w:after="0" w:line="240" w:lineRule="auto"/>
              <w:rPr>
                <w:rFonts w:ascii="Times New Roman" w:eastAsia="Times New Roman" w:hAnsi="Times New Roman" w:cs="Times New Roman"/>
                <w:b/>
                <w:bCs/>
                <w:sz w:val="24"/>
                <w:szCs w:val="24"/>
                <w:lang w:eastAsia="lt-LT"/>
              </w:rPr>
            </w:pPr>
          </w:p>
          <w:p w14:paraId="7CED3057" w14:textId="77777777" w:rsidR="00061270" w:rsidRPr="00EF470A" w:rsidRDefault="00061270" w:rsidP="00EF470A">
            <w:pPr>
              <w:spacing w:after="0" w:line="240" w:lineRule="auto"/>
              <w:rPr>
                <w:rFonts w:ascii="Times New Roman" w:eastAsia="Times New Roman" w:hAnsi="Times New Roman" w:cs="Times New Roman"/>
                <w:b/>
                <w:bCs/>
                <w:sz w:val="24"/>
                <w:szCs w:val="24"/>
                <w:u w:val="single"/>
                <w:lang w:eastAsia="lt-LT"/>
              </w:rPr>
            </w:pPr>
            <w:r w:rsidRPr="00EF470A">
              <w:rPr>
                <w:rFonts w:ascii="Times New Roman" w:eastAsia="Times New Roman" w:hAnsi="Times New Roman" w:cs="Times New Roman"/>
                <w:sz w:val="24"/>
                <w:szCs w:val="24"/>
                <w:u w:val="single"/>
                <w:lang w:eastAsia="lt-LT"/>
              </w:rPr>
              <w:t>https://vpt.lrv.lt/lt/pasalinimo-pagrindai-1/melaginga-informacija-pateikusiu-tiekeju-sarasas-6</w:t>
            </w:r>
          </w:p>
        </w:tc>
      </w:tr>
      <w:tr w:rsidR="00061270" w:rsidRPr="00EF470A" w14:paraId="5ACAC518" w14:textId="77777777" w:rsidTr="0006127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573ABE" w14:textId="1021A3CF" w:rsidR="00061270" w:rsidRPr="00EF470A" w:rsidRDefault="00AE0902" w:rsidP="00EF470A">
            <w:pPr>
              <w:spacing w:after="0" w:line="240" w:lineRule="auto"/>
              <w:rPr>
                <w:rFonts w:ascii="Times New Roman" w:hAnsi="Times New Roman" w:cs="Times New Roman"/>
                <w:kern w:val="2"/>
                <w:sz w:val="24"/>
                <w:szCs w:val="24"/>
                <w14:ligatures w14:val="standardContextual"/>
              </w:rPr>
            </w:pPr>
            <w:r w:rsidRPr="00EF470A">
              <w:rPr>
                <w:rFonts w:ascii="Times New Roman" w:hAnsi="Times New Roman" w:cs="Times New Roman"/>
                <w:kern w:val="2"/>
                <w:sz w:val="24"/>
                <w:szCs w:val="24"/>
                <w14:ligatures w14:val="standardContextual"/>
              </w:rPr>
              <w:lastRenderedPageBreak/>
              <w:t>8</w:t>
            </w:r>
            <w:r w:rsidR="00061270" w:rsidRPr="00EF470A">
              <w:rPr>
                <w:rFonts w:ascii="Times New Roman" w:hAnsi="Times New Roman" w:cs="Times New Roman"/>
                <w:kern w:val="2"/>
                <w:sz w:val="24"/>
                <w:szCs w:val="24"/>
                <w14:ligatures w14:val="standardContextual"/>
              </w:rPr>
              <w:t>.</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7571F9"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lang w:eastAsia="lt-LT"/>
              </w:rPr>
            </w:pPr>
            <w:r w:rsidRPr="00EF470A">
              <w:rPr>
                <w:rFonts w:ascii="Times New Roman" w:eastAsia="Times New Roman" w:hAnsi="Times New Roman" w:cs="Times New Roman"/>
                <w:sz w:val="24"/>
                <w:szCs w:val="24"/>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24D53" w14:textId="77777777" w:rsidR="00061270" w:rsidRPr="00EF470A" w:rsidRDefault="00061270" w:rsidP="00EF470A">
            <w:pPr>
              <w:spacing w:after="0" w:line="240" w:lineRule="auto"/>
              <w:jc w:val="both"/>
              <w:rPr>
                <w:rFonts w:ascii="Times New Roman" w:eastAsia="Yu Mincho" w:hAnsi="Times New Roman" w:cs="Times New Roman"/>
                <w:b/>
                <w:bCs/>
                <w:sz w:val="24"/>
                <w:szCs w:val="24"/>
                <w:lang w:eastAsia="lt-LT"/>
              </w:rPr>
            </w:pPr>
            <w:r w:rsidRPr="00EF470A">
              <w:rPr>
                <w:rFonts w:ascii="Times New Roman" w:eastAsia="Yu Mincho" w:hAnsi="Times New Roman" w:cs="Times New Roman"/>
                <w:b/>
                <w:bCs/>
                <w:sz w:val="24"/>
                <w:szCs w:val="24"/>
                <w:lang w:eastAsia="lt-LT"/>
              </w:rPr>
              <w:t>VPĮ 46 straipsnio 4 dalies 5 punktas</w:t>
            </w:r>
          </w:p>
          <w:p w14:paraId="407D4A56" w14:textId="77777777" w:rsidR="00061270" w:rsidRPr="00EF470A" w:rsidRDefault="00061270" w:rsidP="00EF470A">
            <w:pPr>
              <w:spacing w:after="0" w:line="240" w:lineRule="auto"/>
              <w:jc w:val="both"/>
              <w:rPr>
                <w:rFonts w:ascii="Times New Roman" w:eastAsia="Yu Mincho" w:hAnsi="Times New Roman" w:cs="Times New Roman"/>
                <w:sz w:val="24"/>
                <w:szCs w:val="24"/>
                <w:lang w:eastAsia="lt-LT"/>
              </w:rPr>
            </w:pPr>
          </w:p>
          <w:p w14:paraId="21998F59" w14:textId="77777777" w:rsidR="00061270" w:rsidRPr="00EF470A" w:rsidRDefault="00061270" w:rsidP="00EF470A">
            <w:pPr>
              <w:spacing w:after="0" w:line="240" w:lineRule="auto"/>
              <w:jc w:val="both"/>
              <w:rPr>
                <w:rFonts w:ascii="Times New Roman" w:eastAsia="Yu Mincho" w:hAnsi="Times New Roman" w:cs="Times New Roman"/>
                <w:sz w:val="24"/>
                <w:szCs w:val="24"/>
                <w:lang w:eastAsia="lt-LT"/>
              </w:rPr>
            </w:pPr>
            <w:r w:rsidRPr="00EF470A">
              <w:rPr>
                <w:rFonts w:ascii="Times New Roman" w:eastAsia="Yu Mincho" w:hAnsi="Times New Roman" w:cs="Times New Roman"/>
                <w:sz w:val="24"/>
                <w:szCs w:val="24"/>
                <w:lang w:eastAsia="lt-LT"/>
              </w:rPr>
              <w:t>EBVPD</w:t>
            </w:r>
            <w:r w:rsidRPr="00EF470A">
              <w:rPr>
                <w:rFonts w:ascii="Times New Roman" w:eastAsia="Arial" w:hAnsi="Times New Roman" w:cs="Times New Roman"/>
                <w:sz w:val="24"/>
                <w:szCs w:val="24"/>
                <w:lang w:eastAsia="lt-LT"/>
              </w:rPr>
              <w:t xml:space="preserve"> III dalies C15 punktas</w:t>
            </w:r>
          </w:p>
          <w:p w14:paraId="1B1D1576" w14:textId="77777777" w:rsidR="00061270" w:rsidRPr="00EF470A" w:rsidRDefault="00061270" w:rsidP="00EF470A">
            <w:pPr>
              <w:spacing w:after="0" w:line="240" w:lineRule="auto"/>
              <w:jc w:val="both"/>
              <w:rPr>
                <w:rFonts w:ascii="Times New Roman" w:eastAsia="Yu Mincho" w:hAnsi="Times New Roman" w:cs="Times New Roman"/>
                <w:sz w:val="24"/>
                <w:szCs w:val="24"/>
              </w:rPr>
            </w:pPr>
          </w:p>
          <w:p w14:paraId="45CD1853" w14:textId="77777777" w:rsidR="00061270" w:rsidRPr="00EF470A" w:rsidRDefault="00061270" w:rsidP="00EF470A">
            <w:pPr>
              <w:spacing w:after="0" w:line="240" w:lineRule="auto"/>
              <w:jc w:val="both"/>
              <w:rPr>
                <w:rFonts w:ascii="Times New Roman" w:eastAsia="Yu Mincho"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AF46D" w14:textId="77777777" w:rsidR="00061270" w:rsidRPr="00EF470A" w:rsidRDefault="00061270" w:rsidP="00EF470A">
            <w:pPr>
              <w:spacing w:after="0" w:line="240" w:lineRule="auto"/>
              <w:rPr>
                <w:rFonts w:ascii="Times New Roman" w:eastAsia="Times New Roman" w:hAnsi="Times New Roman" w:cs="Times New Roman"/>
                <w:sz w:val="24"/>
                <w:szCs w:val="24"/>
              </w:rPr>
            </w:pPr>
            <w:r w:rsidRPr="00EF470A">
              <w:rPr>
                <w:rFonts w:ascii="Times New Roman" w:eastAsia="Times New Roman" w:hAnsi="Times New Roman" w:cs="Times New Roman"/>
                <w:sz w:val="24"/>
                <w:szCs w:val="24"/>
              </w:rPr>
              <w:t>Iš Lietuvoje įsteigtų subjektų įrodančių dokumentų nereikalaujama. Užtenka pateikto EBVPD.</w:t>
            </w:r>
          </w:p>
          <w:p w14:paraId="52EFF65A" w14:textId="77777777" w:rsidR="00061270" w:rsidRPr="00EF470A" w:rsidRDefault="00061270" w:rsidP="00EF470A">
            <w:pPr>
              <w:spacing w:after="0" w:line="240" w:lineRule="auto"/>
              <w:rPr>
                <w:rFonts w:ascii="Times New Roman" w:eastAsia="Times New Roman" w:hAnsi="Times New Roman" w:cs="Times New Roman"/>
                <w:b/>
                <w:bCs/>
                <w:iCs/>
                <w:sz w:val="24"/>
                <w:szCs w:val="24"/>
              </w:rPr>
            </w:pPr>
          </w:p>
        </w:tc>
      </w:tr>
      <w:tr w:rsidR="00061270" w:rsidRPr="00EF470A" w14:paraId="4B0FF9E6" w14:textId="77777777" w:rsidTr="0006127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F800DD" w14:textId="126F24AA" w:rsidR="00061270" w:rsidRPr="00EF470A" w:rsidRDefault="00AE0902" w:rsidP="00EF470A">
            <w:pPr>
              <w:spacing w:after="0" w:line="240" w:lineRule="auto"/>
              <w:rPr>
                <w:rFonts w:ascii="Times New Roman" w:hAnsi="Times New Roman" w:cs="Times New Roman"/>
                <w:kern w:val="2"/>
                <w:sz w:val="24"/>
                <w:szCs w:val="24"/>
                <w14:ligatures w14:val="standardContextual"/>
              </w:rPr>
            </w:pPr>
            <w:r w:rsidRPr="00EF470A">
              <w:rPr>
                <w:rFonts w:ascii="Times New Roman" w:hAnsi="Times New Roman" w:cs="Times New Roman"/>
                <w:kern w:val="2"/>
                <w:sz w:val="24"/>
                <w:szCs w:val="24"/>
                <w14:ligatures w14:val="standardContextual"/>
              </w:rPr>
              <w:t>9</w:t>
            </w:r>
            <w:r w:rsidR="00061270" w:rsidRPr="00EF470A">
              <w:rPr>
                <w:rFonts w:ascii="Times New Roman" w:hAnsi="Times New Roman" w:cs="Times New Roman"/>
                <w:kern w:val="2"/>
                <w:sz w:val="24"/>
                <w:szCs w:val="24"/>
                <w14:ligatures w14:val="standardContextual"/>
              </w:rPr>
              <w:t>.</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45DB47" w14:textId="77777777" w:rsidR="00061270" w:rsidRPr="00EF470A" w:rsidRDefault="00061270" w:rsidP="00EF470A">
            <w:pPr>
              <w:spacing w:after="0" w:line="240" w:lineRule="auto"/>
              <w:jc w:val="both"/>
              <w:rPr>
                <w:rFonts w:ascii="Times New Roman" w:eastAsia="Arial Unicode MS" w:hAnsi="Times New Roman" w:cs="Times New Roman"/>
                <w:sz w:val="24"/>
                <w:szCs w:val="24"/>
                <w:bdr w:val="none" w:sz="0" w:space="0" w:color="auto" w:frame="1"/>
              </w:rPr>
            </w:pPr>
            <w:r w:rsidRPr="00EF470A">
              <w:rPr>
                <w:rFonts w:ascii="Times New Roman" w:eastAsia="Arial Unicode MS" w:hAnsi="Times New Roman" w:cs="Times New Roman"/>
                <w:sz w:val="24"/>
                <w:szCs w:val="24"/>
                <w:bdr w:val="none" w:sz="0" w:space="0" w:color="auto" w:frame="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w:t>
            </w:r>
            <w:r w:rsidRPr="00EF470A">
              <w:rPr>
                <w:rFonts w:ascii="Times New Roman" w:eastAsia="Arial Unicode MS" w:hAnsi="Times New Roman" w:cs="Times New Roman"/>
                <w:sz w:val="24"/>
                <w:szCs w:val="24"/>
                <w:bdr w:val="none" w:sz="0" w:space="0" w:color="auto" w:frame="1"/>
              </w:rPr>
              <w:lastRenderedPageBreak/>
              <w:t xml:space="preserve">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AFA0717" w14:textId="77777777" w:rsidR="00061270" w:rsidRPr="00EF470A" w:rsidRDefault="00061270" w:rsidP="00EF470A">
            <w:pPr>
              <w:spacing w:after="0" w:line="240" w:lineRule="auto"/>
              <w:jc w:val="both"/>
              <w:rPr>
                <w:rFonts w:ascii="Times New Roman" w:eastAsia="Arial Unicode MS" w:hAnsi="Times New Roman" w:cs="Times New Roman"/>
                <w:sz w:val="24"/>
                <w:szCs w:val="24"/>
                <w:bdr w:val="none" w:sz="0" w:space="0" w:color="auto" w:frame="1"/>
              </w:rPr>
            </w:pPr>
            <w:r w:rsidRPr="00EF470A">
              <w:rPr>
                <w:rFonts w:ascii="Times New Roman" w:eastAsia="Arial Unicode MS" w:hAnsi="Times New Roman" w:cs="Times New Roman"/>
                <w:sz w:val="24"/>
                <w:szCs w:val="24"/>
                <w:bdr w:val="none" w:sz="0" w:space="0" w:color="auto" w:frame="1"/>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EBE18" w14:textId="77777777" w:rsidR="00061270" w:rsidRPr="00EF470A" w:rsidRDefault="00061270" w:rsidP="00EF470A">
            <w:pPr>
              <w:spacing w:after="0" w:line="240" w:lineRule="auto"/>
              <w:jc w:val="both"/>
              <w:rPr>
                <w:rFonts w:ascii="Times New Roman" w:eastAsia="Yu Mincho" w:hAnsi="Times New Roman" w:cs="Times New Roman"/>
                <w:b/>
                <w:bCs/>
                <w:sz w:val="24"/>
                <w:szCs w:val="24"/>
                <w:lang w:eastAsia="lt-LT"/>
              </w:rPr>
            </w:pPr>
            <w:r w:rsidRPr="00EF470A">
              <w:rPr>
                <w:rFonts w:ascii="Times New Roman" w:eastAsia="Yu Mincho" w:hAnsi="Times New Roman" w:cs="Times New Roman"/>
                <w:b/>
                <w:bCs/>
                <w:sz w:val="24"/>
                <w:szCs w:val="24"/>
                <w:lang w:eastAsia="lt-LT"/>
              </w:rPr>
              <w:lastRenderedPageBreak/>
              <w:t>VPĮ 46 straipsnio 4 dalies 6 punktas</w:t>
            </w:r>
          </w:p>
          <w:p w14:paraId="45FF7629" w14:textId="77777777" w:rsidR="00061270" w:rsidRPr="00EF470A" w:rsidRDefault="00061270" w:rsidP="00EF470A">
            <w:pPr>
              <w:spacing w:after="0" w:line="240" w:lineRule="auto"/>
              <w:jc w:val="both"/>
              <w:rPr>
                <w:rFonts w:ascii="Times New Roman" w:eastAsia="Yu Mincho" w:hAnsi="Times New Roman" w:cs="Times New Roman"/>
                <w:sz w:val="24"/>
                <w:szCs w:val="24"/>
                <w:lang w:eastAsia="lt-LT"/>
              </w:rPr>
            </w:pPr>
          </w:p>
          <w:p w14:paraId="7464DBC2" w14:textId="77777777" w:rsidR="00061270" w:rsidRPr="00EF470A" w:rsidRDefault="00061270" w:rsidP="00EF470A">
            <w:pPr>
              <w:spacing w:after="0" w:line="240" w:lineRule="auto"/>
              <w:jc w:val="both"/>
              <w:rPr>
                <w:rFonts w:ascii="Times New Roman" w:eastAsia="Yu Mincho" w:hAnsi="Times New Roman" w:cs="Times New Roman"/>
                <w:sz w:val="24"/>
                <w:szCs w:val="24"/>
                <w:lang w:eastAsia="lt-LT"/>
              </w:rPr>
            </w:pPr>
            <w:r w:rsidRPr="00EF470A">
              <w:rPr>
                <w:rFonts w:ascii="Times New Roman" w:eastAsia="Yu Mincho" w:hAnsi="Times New Roman" w:cs="Times New Roman"/>
                <w:sz w:val="24"/>
                <w:szCs w:val="24"/>
                <w:lang w:eastAsia="lt-LT"/>
              </w:rPr>
              <w:t>EBVPD</w:t>
            </w:r>
            <w:r w:rsidRPr="00EF470A">
              <w:rPr>
                <w:rFonts w:ascii="Times New Roman" w:eastAsia="Arial" w:hAnsi="Times New Roman" w:cs="Times New Roman"/>
                <w:sz w:val="24"/>
                <w:szCs w:val="24"/>
                <w:lang w:eastAsia="lt-LT"/>
              </w:rPr>
              <w:t xml:space="preserve"> III dalies C14 punktas</w:t>
            </w:r>
          </w:p>
          <w:p w14:paraId="5C4F8BA6" w14:textId="77777777" w:rsidR="00061270" w:rsidRPr="00EF470A" w:rsidRDefault="00061270" w:rsidP="00EF470A">
            <w:pPr>
              <w:spacing w:after="0" w:line="240" w:lineRule="auto"/>
              <w:jc w:val="both"/>
              <w:rPr>
                <w:rFonts w:ascii="Times New Roman" w:eastAsia="Yu Mincho" w:hAnsi="Times New Roman" w:cs="Times New Roman"/>
                <w:sz w:val="24"/>
                <w:szCs w:val="24"/>
              </w:rPr>
            </w:pPr>
          </w:p>
          <w:p w14:paraId="72AD47FA" w14:textId="77777777" w:rsidR="00061270" w:rsidRPr="00EF470A" w:rsidRDefault="00061270" w:rsidP="00EF470A">
            <w:pPr>
              <w:spacing w:after="0" w:line="240" w:lineRule="auto"/>
              <w:jc w:val="both"/>
              <w:rPr>
                <w:rFonts w:ascii="Times New Roman" w:eastAsia="Yu Mincho"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F3881" w14:textId="77777777" w:rsidR="00061270" w:rsidRPr="00EF470A" w:rsidRDefault="00061270" w:rsidP="00EF470A">
            <w:pPr>
              <w:spacing w:after="0" w:line="240" w:lineRule="auto"/>
              <w:rPr>
                <w:rFonts w:ascii="Times New Roman" w:eastAsia="Times New Roman" w:hAnsi="Times New Roman" w:cs="Times New Roman"/>
                <w:sz w:val="24"/>
                <w:szCs w:val="24"/>
              </w:rPr>
            </w:pPr>
            <w:r w:rsidRPr="00EF470A">
              <w:rPr>
                <w:rFonts w:ascii="Times New Roman" w:eastAsia="Times New Roman" w:hAnsi="Times New Roman" w:cs="Times New Roman"/>
                <w:sz w:val="24"/>
                <w:szCs w:val="24"/>
              </w:rPr>
              <w:t>Iš Lietuvoje įsteigtų subjektų įrodančių dokumentų nereikalaujama. Užtenka pateikto EBVPD.</w:t>
            </w:r>
          </w:p>
          <w:p w14:paraId="6917A246" w14:textId="77777777" w:rsidR="00061270" w:rsidRPr="00EF470A" w:rsidRDefault="00061270" w:rsidP="00EF470A">
            <w:pPr>
              <w:spacing w:after="0" w:line="240" w:lineRule="auto"/>
              <w:rPr>
                <w:rFonts w:ascii="Times New Roman" w:eastAsia="Times New Roman" w:hAnsi="Times New Roman" w:cs="Times New Roman"/>
                <w:bCs/>
                <w:iCs/>
                <w:sz w:val="24"/>
                <w:szCs w:val="24"/>
              </w:rPr>
            </w:pPr>
          </w:p>
          <w:p w14:paraId="4AB9498C" w14:textId="77777777" w:rsidR="00061270" w:rsidRPr="00EF470A" w:rsidRDefault="00061270" w:rsidP="00EF470A">
            <w:pPr>
              <w:spacing w:after="0" w:line="240" w:lineRule="auto"/>
              <w:rPr>
                <w:rFonts w:ascii="Times New Roman" w:eastAsia="Times New Roman" w:hAnsi="Times New Roman" w:cs="Times New Roman"/>
                <w:bCs/>
                <w:sz w:val="24"/>
                <w:szCs w:val="24"/>
                <w:lang w:eastAsia="lt-LT"/>
              </w:rPr>
            </w:pPr>
            <w:r w:rsidRPr="00EF470A">
              <w:rPr>
                <w:rFonts w:ascii="Times New Roman" w:eastAsia="Times New Roman" w:hAnsi="Times New Roman" w:cs="Times New Roman"/>
                <w:bCs/>
                <w:sz w:val="24"/>
                <w:szCs w:val="24"/>
                <w:lang w:eastAsia="lt-LT"/>
              </w:rPr>
              <w:t xml:space="preserve">Priimant sprendimus dėl tiekėjo pašalinimo iš pirkimo procedūros šiame punkte nurodytu pašalinimo pagrindu, gali būti atsižvelgiama į pagal VPĮ 91 straipsnį skelbiamą informaciją: </w:t>
            </w:r>
          </w:p>
          <w:p w14:paraId="41474BD6" w14:textId="77777777" w:rsidR="00061270" w:rsidRPr="00EF470A" w:rsidRDefault="00061270" w:rsidP="00EF470A">
            <w:pPr>
              <w:spacing w:after="0" w:line="240" w:lineRule="auto"/>
              <w:rPr>
                <w:rFonts w:ascii="Times New Roman" w:eastAsia="Times New Roman" w:hAnsi="Times New Roman" w:cs="Times New Roman"/>
                <w:sz w:val="24"/>
                <w:szCs w:val="24"/>
                <w:lang w:eastAsia="lt-LT"/>
              </w:rPr>
            </w:pPr>
          </w:p>
          <w:p w14:paraId="6735319F" w14:textId="77777777" w:rsidR="00061270" w:rsidRPr="00EF470A" w:rsidRDefault="00061270" w:rsidP="00EF470A">
            <w:pPr>
              <w:spacing w:after="0" w:line="240" w:lineRule="auto"/>
              <w:rPr>
                <w:rFonts w:ascii="Times New Roman" w:eastAsia="Times New Roman" w:hAnsi="Times New Roman" w:cs="Times New Roman"/>
                <w:sz w:val="24"/>
                <w:szCs w:val="24"/>
                <w:u w:val="single"/>
                <w:lang w:eastAsia="lt-LT"/>
              </w:rPr>
            </w:pPr>
            <w:r w:rsidRPr="00EF470A">
              <w:rPr>
                <w:rFonts w:ascii="Times New Roman" w:eastAsia="Times New Roman" w:hAnsi="Times New Roman" w:cs="Times New Roman"/>
                <w:sz w:val="24"/>
                <w:szCs w:val="24"/>
                <w:u w:val="single"/>
                <w:lang w:eastAsia="lt-LT"/>
              </w:rPr>
              <w:t>https://vpt.lrv.lt/lt/pasalinimo-pagrindai-1/nepatikimu-tiekeju-sarasas-1</w:t>
            </w:r>
          </w:p>
          <w:p w14:paraId="7EBD9BA4" w14:textId="77777777" w:rsidR="00061270" w:rsidRPr="00EF470A" w:rsidRDefault="005F5B40" w:rsidP="00EF470A">
            <w:pPr>
              <w:spacing w:after="0" w:line="240" w:lineRule="auto"/>
              <w:rPr>
                <w:rFonts w:ascii="Times New Roman" w:eastAsia="Times New Roman" w:hAnsi="Times New Roman" w:cs="Times New Roman"/>
                <w:sz w:val="24"/>
                <w:szCs w:val="24"/>
                <w:lang w:eastAsia="lt-LT"/>
              </w:rPr>
            </w:pPr>
            <w:hyperlink r:id="rId11" w:history="1">
              <w:r w:rsidR="00061270" w:rsidRPr="00EF470A">
                <w:rPr>
                  <w:rStyle w:val="Hipersaitas"/>
                  <w:rFonts w:ascii="Times New Roman" w:eastAsia="Times New Roman" w:hAnsi="Times New Roman" w:cs="Times New Roman"/>
                  <w:sz w:val="24"/>
                  <w:szCs w:val="24"/>
                  <w:lang w:eastAsia="lt-LT"/>
                </w:rPr>
                <w:t>https://vpt.lrv.lt/lt/pasalinimo-</w:t>
              </w:r>
              <w:r w:rsidR="00061270" w:rsidRPr="00EF470A">
                <w:rPr>
                  <w:rStyle w:val="Hipersaitas"/>
                  <w:rFonts w:ascii="Times New Roman" w:eastAsia="Times New Roman" w:hAnsi="Times New Roman" w:cs="Times New Roman"/>
                  <w:sz w:val="24"/>
                  <w:szCs w:val="24"/>
                  <w:lang w:eastAsia="lt-LT"/>
                </w:rPr>
                <w:lastRenderedPageBreak/>
                <w:t>pagrindai-1/nepatikimu-koncesininku-sarasas-1/nepatikimu-koncesininku-sarasas</w:t>
              </w:r>
            </w:hyperlink>
          </w:p>
          <w:p w14:paraId="4B08DE96" w14:textId="77777777" w:rsidR="00061270" w:rsidRPr="00EF470A" w:rsidRDefault="00061270" w:rsidP="00EF470A">
            <w:pPr>
              <w:spacing w:after="0" w:line="240" w:lineRule="auto"/>
              <w:rPr>
                <w:rFonts w:ascii="Times New Roman" w:eastAsia="Times New Roman" w:hAnsi="Times New Roman" w:cs="Times New Roman"/>
                <w:bCs/>
                <w:sz w:val="24"/>
                <w:szCs w:val="24"/>
                <w:lang w:eastAsia="lt-LT"/>
              </w:rPr>
            </w:pPr>
          </w:p>
          <w:p w14:paraId="2E4FEBA6" w14:textId="77777777" w:rsidR="00061270" w:rsidRPr="00EF470A" w:rsidRDefault="00061270" w:rsidP="00EF470A">
            <w:pPr>
              <w:spacing w:after="0" w:line="240" w:lineRule="auto"/>
              <w:rPr>
                <w:rFonts w:ascii="Times New Roman" w:eastAsia="Times New Roman" w:hAnsi="Times New Roman" w:cs="Times New Roman"/>
                <w:b/>
                <w:bCs/>
                <w:sz w:val="24"/>
                <w:szCs w:val="24"/>
                <w:lang w:eastAsia="lt-LT"/>
              </w:rPr>
            </w:pPr>
          </w:p>
        </w:tc>
      </w:tr>
      <w:tr w:rsidR="00061270" w:rsidRPr="00EF470A" w14:paraId="12E15EF9" w14:textId="77777777" w:rsidTr="0006127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2C80B" w14:textId="04D873B7" w:rsidR="00061270" w:rsidRPr="00EF470A" w:rsidRDefault="00AE0902" w:rsidP="00EF470A">
            <w:pPr>
              <w:spacing w:after="0" w:line="240" w:lineRule="auto"/>
              <w:rPr>
                <w:rFonts w:ascii="Times New Roman" w:eastAsia="Times New Roman" w:hAnsi="Times New Roman" w:cs="Times New Roman"/>
                <w:sz w:val="24"/>
                <w:szCs w:val="24"/>
                <w:lang w:eastAsia="lt-LT"/>
              </w:rPr>
            </w:pPr>
            <w:r w:rsidRPr="00EF470A">
              <w:rPr>
                <w:rFonts w:ascii="Times New Roman" w:eastAsia="Times New Roman" w:hAnsi="Times New Roman" w:cs="Times New Roman"/>
                <w:sz w:val="24"/>
                <w:szCs w:val="24"/>
                <w:lang w:eastAsia="lt-LT"/>
              </w:rPr>
              <w:lastRenderedPageBreak/>
              <w:t>10</w:t>
            </w:r>
            <w:r w:rsidR="00061270" w:rsidRPr="00EF470A">
              <w:rPr>
                <w:rFonts w:ascii="Times New Roman" w:eastAsia="Times New Roman" w:hAnsi="Times New Roman" w:cs="Times New Roman"/>
                <w:sz w:val="24"/>
                <w:szCs w:val="24"/>
                <w:lang w:eastAsia="lt-LT"/>
              </w:rPr>
              <w:t>.</w:t>
            </w:r>
          </w:p>
          <w:p w14:paraId="02F11F86" w14:textId="77777777" w:rsidR="00061270" w:rsidRPr="00EF470A" w:rsidRDefault="00061270" w:rsidP="00EF470A">
            <w:pPr>
              <w:spacing w:after="0" w:line="240" w:lineRule="auto"/>
              <w:rPr>
                <w:rFonts w:ascii="Times New Roman" w:eastAsia="Times New Roman" w:hAnsi="Times New Roman" w:cs="Times New Roman"/>
                <w:sz w:val="24"/>
                <w:szCs w:val="24"/>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2FCC4" w14:textId="77777777" w:rsidR="00061270" w:rsidRPr="00EF470A" w:rsidRDefault="00061270" w:rsidP="00EF470A">
            <w:pPr>
              <w:spacing w:after="0" w:line="240" w:lineRule="auto"/>
              <w:jc w:val="both"/>
              <w:rPr>
                <w:rFonts w:ascii="Times New Roman" w:eastAsia="Times New Roman" w:hAnsi="Times New Roman" w:cs="Times New Roman"/>
                <w:sz w:val="24"/>
                <w:szCs w:val="24"/>
                <w:lang w:eastAsia="lt-LT"/>
              </w:rPr>
            </w:pPr>
            <w:r w:rsidRPr="00EF470A">
              <w:rPr>
                <w:rFonts w:ascii="Times New Roman" w:eastAsia="Times New Roman" w:hAnsi="Times New Roman" w:cs="Times New Roman"/>
                <w:sz w:val="24"/>
                <w:szCs w:val="24"/>
                <w:lang w:eastAsia="lt-LT"/>
              </w:rPr>
              <w:t>Tiekėjas yra padaręs rimtą profesinį pažeidimą, dėl kurio perkančioji organizacija abejoja tiekėjo sąžiningumu, kai jis</w:t>
            </w:r>
            <w:bookmarkStart w:id="3" w:name="part_030e6c6c64ba4f96a23474e439d1b80c"/>
            <w:bookmarkEnd w:id="3"/>
            <w:r w:rsidRPr="00EF470A">
              <w:rPr>
                <w:rFonts w:ascii="Times New Roman" w:eastAsia="Times New Roman" w:hAnsi="Times New Roman" w:cs="Times New Roman"/>
                <w:sz w:val="24"/>
                <w:szCs w:val="24"/>
                <w:lang w:eastAsia="lt-LT"/>
              </w:rPr>
              <w:t xml:space="preserve"> yra padaręs finansinės atskaitomybės ir audito teisės aktų pažeidimą ir nuo jo padarymo dienos praėjo mažiau kaip vieni metai.</w:t>
            </w:r>
          </w:p>
          <w:p w14:paraId="45B7E809" w14:textId="77777777" w:rsidR="00061270" w:rsidRPr="00EF470A" w:rsidRDefault="00061270" w:rsidP="00EF470A">
            <w:pPr>
              <w:spacing w:after="0" w:line="240" w:lineRule="auto"/>
              <w:jc w:val="both"/>
              <w:rPr>
                <w:rFonts w:ascii="Times New Roman" w:eastAsia="Arial Unicode MS" w:hAnsi="Times New Roman" w:cs="Times New Roman"/>
                <w:b/>
                <w:sz w:val="24"/>
                <w:szCs w:val="24"/>
                <w:bdr w:val="none" w:sz="0" w:space="0" w:color="auto" w:frame="1"/>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D835A" w14:textId="77777777" w:rsidR="00061270" w:rsidRPr="00EF470A" w:rsidRDefault="00061270" w:rsidP="00EF470A">
            <w:pPr>
              <w:spacing w:after="0" w:line="240" w:lineRule="auto"/>
              <w:jc w:val="both"/>
              <w:rPr>
                <w:rFonts w:ascii="Times New Roman" w:eastAsia="Yu Mincho" w:hAnsi="Times New Roman" w:cs="Times New Roman"/>
                <w:b/>
                <w:bCs/>
                <w:sz w:val="24"/>
                <w:szCs w:val="24"/>
                <w:lang w:eastAsia="lt-LT"/>
              </w:rPr>
            </w:pPr>
            <w:r w:rsidRPr="00EF470A">
              <w:rPr>
                <w:rFonts w:ascii="Times New Roman" w:eastAsia="Yu Mincho" w:hAnsi="Times New Roman" w:cs="Times New Roman"/>
                <w:b/>
                <w:bCs/>
                <w:sz w:val="24"/>
                <w:szCs w:val="24"/>
                <w:lang w:eastAsia="lt-LT"/>
              </w:rPr>
              <w:t>VPĮ 46 straipsnio 4 dalies 7 punkto a papunktis</w:t>
            </w:r>
          </w:p>
          <w:p w14:paraId="27B4E49F" w14:textId="77777777" w:rsidR="00061270" w:rsidRPr="00EF470A" w:rsidRDefault="00061270" w:rsidP="00EF470A">
            <w:pPr>
              <w:spacing w:after="0" w:line="240" w:lineRule="auto"/>
              <w:jc w:val="both"/>
              <w:rPr>
                <w:rFonts w:ascii="Times New Roman" w:eastAsia="Yu Mincho" w:hAnsi="Times New Roman" w:cs="Times New Roman"/>
                <w:sz w:val="24"/>
                <w:szCs w:val="24"/>
                <w:lang w:eastAsia="lt-LT"/>
              </w:rPr>
            </w:pPr>
          </w:p>
          <w:p w14:paraId="61B361D4" w14:textId="77777777" w:rsidR="00061270" w:rsidRPr="00EF470A" w:rsidRDefault="00061270" w:rsidP="00EF470A">
            <w:pPr>
              <w:spacing w:after="0" w:line="240" w:lineRule="auto"/>
              <w:jc w:val="both"/>
              <w:rPr>
                <w:rFonts w:ascii="Times New Roman" w:eastAsia="Yu Mincho" w:hAnsi="Times New Roman" w:cs="Times New Roman"/>
                <w:sz w:val="24"/>
                <w:szCs w:val="24"/>
                <w:lang w:eastAsia="lt-LT"/>
              </w:rPr>
            </w:pPr>
            <w:r w:rsidRPr="00EF470A">
              <w:rPr>
                <w:rFonts w:ascii="Times New Roman" w:eastAsia="Yu Mincho" w:hAnsi="Times New Roman" w:cs="Times New Roman"/>
                <w:sz w:val="24"/>
                <w:szCs w:val="24"/>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BCF974" w14:textId="77777777" w:rsidR="00061270" w:rsidRPr="00EF470A" w:rsidRDefault="00061270" w:rsidP="00EF470A">
            <w:pPr>
              <w:spacing w:after="0" w:line="240" w:lineRule="auto"/>
              <w:rPr>
                <w:rFonts w:ascii="Times New Roman" w:eastAsia="Times New Roman" w:hAnsi="Times New Roman" w:cs="Times New Roman"/>
                <w:sz w:val="24"/>
                <w:szCs w:val="24"/>
                <w:lang w:eastAsia="lt-LT"/>
              </w:rPr>
            </w:pPr>
            <w:r w:rsidRPr="00EF470A">
              <w:rPr>
                <w:rFonts w:ascii="Times New Roman" w:eastAsia="Times New Roman" w:hAnsi="Times New Roman" w:cs="Times New Roman"/>
                <w:sz w:val="24"/>
                <w:szCs w:val="24"/>
              </w:rPr>
              <w:t xml:space="preserve">Iš Lietuvoje įsteigtų subjektų įrodančių dokumentų nereikalaujama. Užtenka pateikto EBVPD. </w:t>
            </w:r>
            <w:r w:rsidRPr="00EF470A">
              <w:rPr>
                <w:rFonts w:ascii="Times New Roman" w:eastAsia="Times New Roman" w:hAnsi="Times New Roman" w:cs="Times New Roman"/>
                <w:sz w:val="24"/>
                <w:szCs w:val="24"/>
                <w:lang w:eastAsia="lt-LT"/>
              </w:rPr>
              <w:t>Priimant sprendimus dėl tiekėjo pašalinimo iš pirkimo procedūros šiame punkte nurodytu pašalinimo pagrindu, be kita ko, atsižvelgiama į</w:t>
            </w:r>
            <w:r w:rsidRPr="00EF470A">
              <w:rPr>
                <w:rFonts w:ascii="Times New Roman" w:eastAsia="Times New Roman" w:hAnsi="Times New Roman" w:cs="Times New Roman"/>
                <w:b/>
                <w:bCs/>
                <w:sz w:val="24"/>
                <w:szCs w:val="24"/>
                <w:lang w:eastAsia="lt-LT"/>
              </w:rPr>
              <w:t xml:space="preserve"> </w:t>
            </w:r>
            <w:r w:rsidRPr="00EF470A">
              <w:rPr>
                <w:rFonts w:ascii="Times New Roman" w:eastAsia="Times New Roman" w:hAnsi="Times New Roman" w:cs="Times New Roman"/>
                <w:sz w:val="24"/>
                <w:szCs w:val="24"/>
                <w:lang w:eastAsia="lt-LT"/>
              </w:rPr>
              <w:t xml:space="preserve">nacionalinėje duomenų bazėje adresu: </w:t>
            </w:r>
            <w:hyperlink r:id="rId12" w:history="1">
              <w:r w:rsidRPr="00EF470A">
                <w:rPr>
                  <w:rStyle w:val="Hipersaitas"/>
                  <w:rFonts w:ascii="Times New Roman" w:eastAsia="Times New Roman" w:hAnsi="Times New Roman" w:cs="Times New Roman"/>
                  <w:sz w:val="24"/>
                  <w:szCs w:val="24"/>
                  <w:lang w:eastAsia="lt-LT"/>
                </w:rPr>
                <w:t>https://www.registrucentras.lt/jar/p/index.php</w:t>
              </w:r>
            </w:hyperlink>
          </w:p>
          <w:p w14:paraId="21BA9F26" w14:textId="77777777" w:rsidR="00061270" w:rsidRPr="00EF470A" w:rsidRDefault="00061270" w:rsidP="00EF470A">
            <w:pPr>
              <w:spacing w:after="0" w:line="240" w:lineRule="auto"/>
              <w:rPr>
                <w:rFonts w:ascii="Times New Roman" w:eastAsia="Times New Roman" w:hAnsi="Times New Roman" w:cs="Times New Roman"/>
                <w:sz w:val="24"/>
                <w:szCs w:val="24"/>
                <w:lang w:eastAsia="lt-LT"/>
              </w:rPr>
            </w:pPr>
            <w:r w:rsidRPr="00EF470A">
              <w:rPr>
                <w:rFonts w:ascii="Times New Roman" w:eastAsia="Times New Roman" w:hAnsi="Times New Roman" w:cs="Times New Roman"/>
                <w:sz w:val="24"/>
                <w:szCs w:val="24"/>
                <w:lang w:eastAsia="lt-LT"/>
              </w:rPr>
              <w:t>paskelbtą informaciją, taip pat į šiame informaciniame pranešime pateiktą informaciją:</w:t>
            </w:r>
          </w:p>
          <w:p w14:paraId="0F783DA3" w14:textId="77777777" w:rsidR="00061270" w:rsidRPr="00EF470A" w:rsidRDefault="00061270" w:rsidP="00EF470A">
            <w:pPr>
              <w:spacing w:after="0" w:line="240" w:lineRule="auto"/>
              <w:jc w:val="both"/>
              <w:rPr>
                <w:rFonts w:ascii="Times New Roman" w:eastAsia="Times New Roman" w:hAnsi="Times New Roman" w:cs="Times New Roman"/>
                <w:b/>
                <w:bCs/>
                <w:iCs/>
                <w:sz w:val="24"/>
                <w:szCs w:val="24"/>
                <w:u w:val="single"/>
                <w:lang w:eastAsia="lt-LT"/>
              </w:rPr>
            </w:pPr>
            <w:r w:rsidRPr="00EF470A">
              <w:rPr>
                <w:rFonts w:ascii="Times New Roman" w:eastAsia="Times New Roman" w:hAnsi="Times New Roman" w:cs="Times New Roman"/>
                <w:sz w:val="24"/>
                <w:szCs w:val="24"/>
                <w:u w:val="single"/>
                <w:lang w:eastAsia="lt-LT"/>
              </w:rPr>
              <w:t>https://vpt.lrv.lt/lt/naujienos-3/finansiniu-ataskaitu-nepateikimas-gali-tapti-kliutimi-dalyvauti-viesuosiuose-pirkimuose</w:t>
            </w:r>
            <w:r w:rsidRPr="00EF470A">
              <w:rPr>
                <w:rFonts w:ascii="Times New Roman" w:eastAsia="Times New Roman" w:hAnsi="Times New Roman" w:cs="Times New Roman"/>
                <w:b/>
                <w:bCs/>
                <w:iCs/>
                <w:sz w:val="24"/>
                <w:szCs w:val="24"/>
                <w:u w:val="single"/>
                <w:lang w:eastAsia="lt-LT"/>
              </w:rPr>
              <w:t xml:space="preserve"> </w:t>
            </w:r>
          </w:p>
        </w:tc>
      </w:tr>
      <w:tr w:rsidR="00061270" w:rsidRPr="00EF470A" w14:paraId="4529DF25" w14:textId="77777777" w:rsidTr="0006127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05383E" w14:textId="553DD66B" w:rsidR="00061270" w:rsidRPr="00EF470A" w:rsidRDefault="00061270" w:rsidP="00EF470A">
            <w:pPr>
              <w:spacing w:after="0" w:line="240" w:lineRule="auto"/>
              <w:rPr>
                <w:rFonts w:ascii="Times New Roman" w:hAnsi="Times New Roman" w:cs="Times New Roman"/>
                <w:kern w:val="2"/>
                <w:sz w:val="24"/>
                <w:szCs w:val="24"/>
                <w14:ligatures w14:val="standardContextual"/>
              </w:rPr>
            </w:pPr>
            <w:r w:rsidRPr="00EF470A">
              <w:rPr>
                <w:rFonts w:ascii="Times New Roman" w:hAnsi="Times New Roman" w:cs="Times New Roman"/>
                <w:kern w:val="2"/>
                <w:sz w:val="24"/>
                <w:szCs w:val="24"/>
                <w14:ligatures w14:val="standardContextual"/>
              </w:rPr>
              <w:lastRenderedPageBreak/>
              <w:t>1</w:t>
            </w:r>
            <w:r w:rsidR="00AE0902" w:rsidRPr="00EF470A">
              <w:rPr>
                <w:rFonts w:ascii="Times New Roman" w:hAnsi="Times New Roman" w:cs="Times New Roman"/>
                <w:kern w:val="2"/>
                <w:sz w:val="24"/>
                <w:szCs w:val="24"/>
                <w14:ligatures w14:val="standardContextual"/>
              </w:rPr>
              <w:t>1</w:t>
            </w:r>
            <w:r w:rsidRPr="00EF470A">
              <w:rPr>
                <w:rFonts w:ascii="Times New Roman" w:hAnsi="Times New Roman" w:cs="Times New Roman"/>
                <w:kern w:val="2"/>
                <w:sz w:val="24"/>
                <w:szCs w:val="24"/>
                <w14:ligatures w14:val="standardContextual"/>
              </w:rPr>
              <w:t>.</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4B8ECC" w14:textId="77777777" w:rsidR="00061270" w:rsidRPr="00EF470A" w:rsidRDefault="00061270" w:rsidP="00EF470A">
            <w:pPr>
              <w:spacing w:after="0" w:line="240" w:lineRule="auto"/>
              <w:jc w:val="both"/>
              <w:rPr>
                <w:rFonts w:ascii="Times New Roman" w:eastAsia="Times New Roman" w:hAnsi="Times New Roman" w:cs="Times New Roman"/>
                <w:b/>
                <w:bCs/>
                <w:sz w:val="24"/>
                <w:szCs w:val="24"/>
                <w:lang w:eastAsia="lt-LT"/>
              </w:rPr>
            </w:pPr>
            <w:r w:rsidRPr="00EF470A">
              <w:rPr>
                <w:rFonts w:ascii="Times New Roman" w:eastAsia="Times New Roman" w:hAnsi="Times New Roman" w:cs="Times New Roman"/>
                <w:sz w:val="24"/>
                <w:szCs w:val="24"/>
                <w:lang w:eastAsia="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EF470A">
              <w:rPr>
                <w:rFonts w:ascii="Times New Roman" w:eastAsia="Times New Roman" w:hAnsi="Times New Roman" w:cs="Times New Roman"/>
                <w:sz w:val="24"/>
                <w:szCs w:val="24"/>
                <w:vertAlign w:val="superscript"/>
                <w:lang w:eastAsia="lt-LT"/>
              </w:rPr>
              <w:t>1</w:t>
            </w:r>
            <w:r w:rsidRPr="00EF470A">
              <w:rPr>
                <w:rFonts w:ascii="Times New Roman" w:eastAsia="Times New Roman" w:hAnsi="Times New Roman" w:cs="Times New Roman"/>
                <w:sz w:val="24"/>
                <w:szCs w:val="24"/>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1EDB7" w14:textId="77777777" w:rsidR="00061270" w:rsidRPr="00EF470A" w:rsidRDefault="00061270" w:rsidP="00EF470A">
            <w:pPr>
              <w:spacing w:after="0" w:line="240" w:lineRule="auto"/>
              <w:jc w:val="both"/>
              <w:rPr>
                <w:rFonts w:ascii="Times New Roman" w:eastAsia="Yu Mincho" w:hAnsi="Times New Roman" w:cs="Times New Roman"/>
                <w:b/>
                <w:bCs/>
                <w:sz w:val="24"/>
                <w:szCs w:val="24"/>
                <w:lang w:eastAsia="lt-LT"/>
              </w:rPr>
            </w:pPr>
            <w:r w:rsidRPr="00EF470A">
              <w:rPr>
                <w:rFonts w:ascii="Times New Roman" w:eastAsia="Yu Mincho" w:hAnsi="Times New Roman" w:cs="Times New Roman"/>
                <w:b/>
                <w:bCs/>
                <w:sz w:val="24"/>
                <w:szCs w:val="24"/>
                <w:lang w:eastAsia="lt-LT"/>
              </w:rPr>
              <w:t>VPĮ 46 straipsnio 4 dalies 7 punkto b papunktis</w:t>
            </w:r>
          </w:p>
          <w:p w14:paraId="2FF97BDE" w14:textId="77777777" w:rsidR="00061270" w:rsidRPr="00EF470A" w:rsidRDefault="00061270" w:rsidP="00EF470A">
            <w:pPr>
              <w:spacing w:after="0" w:line="240" w:lineRule="auto"/>
              <w:jc w:val="both"/>
              <w:rPr>
                <w:rFonts w:ascii="Times New Roman" w:eastAsia="Yu Mincho" w:hAnsi="Times New Roman" w:cs="Times New Roman"/>
                <w:sz w:val="24"/>
                <w:szCs w:val="24"/>
                <w:lang w:eastAsia="lt-LT"/>
              </w:rPr>
            </w:pPr>
          </w:p>
          <w:p w14:paraId="1111CD31" w14:textId="77777777" w:rsidR="00061270" w:rsidRPr="00EF470A" w:rsidRDefault="00061270" w:rsidP="00EF470A">
            <w:pPr>
              <w:spacing w:after="0" w:line="240" w:lineRule="auto"/>
              <w:jc w:val="both"/>
              <w:rPr>
                <w:rFonts w:ascii="Times New Roman" w:eastAsia="Yu Mincho" w:hAnsi="Times New Roman" w:cs="Times New Roman"/>
                <w:sz w:val="24"/>
                <w:szCs w:val="24"/>
              </w:rPr>
            </w:pPr>
            <w:r w:rsidRPr="00EF470A">
              <w:rPr>
                <w:rFonts w:ascii="Times New Roman" w:eastAsia="Yu Mincho" w:hAnsi="Times New Roman" w:cs="Times New Roman"/>
                <w:sz w:val="24"/>
                <w:szCs w:val="24"/>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98699" w14:textId="77777777" w:rsidR="00061270" w:rsidRPr="00EF470A" w:rsidRDefault="00061270" w:rsidP="00EF470A">
            <w:pPr>
              <w:spacing w:after="0" w:line="240" w:lineRule="auto"/>
              <w:rPr>
                <w:rFonts w:ascii="Times New Roman" w:eastAsia="Times New Roman" w:hAnsi="Times New Roman" w:cs="Times New Roman"/>
                <w:sz w:val="24"/>
                <w:szCs w:val="24"/>
              </w:rPr>
            </w:pPr>
            <w:r w:rsidRPr="00EF470A">
              <w:rPr>
                <w:rFonts w:ascii="Times New Roman" w:eastAsia="Times New Roman" w:hAnsi="Times New Roman" w:cs="Times New Roman"/>
                <w:sz w:val="24"/>
                <w:szCs w:val="24"/>
              </w:rPr>
              <w:t>Iš Lietuvoje įsteigtų subjektų įrodančių dokumentų nereikalaujama. Užtenka pateikto EBVPD.</w:t>
            </w:r>
          </w:p>
          <w:p w14:paraId="69AD8574" w14:textId="77777777" w:rsidR="00061270" w:rsidRPr="00EF470A" w:rsidRDefault="00061270" w:rsidP="00EF470A">
            <w:pPr>
              <w:spacing w:after="0" w:line="240" w:lineRule="auto"/>
              <w:rPr>
                <w:rFonts w:ascii="Times New Roman" w:eastAsia="Times New Roman" w:hAnsi="Times New Roman" w:cs="Times New Roman"/>
                <w:b/>
                <w:bCs/>
                <w:iCs/>
                <w:sz w:val="24"/>
                <w:szCs w:val="24"/>
              </w:rPr>
            </w:pPr>
          </w:p>
          <w:p w14:paraId="40E5A64E" w14:textId="77777777" w:rsidR="00061270" w:rsidRPr="00EF470A" w:rsidRDefault="00061270" w:rsidP="00EF470A">
            <w:pPr>
              <w:spacing w:after="0" w:line="240" w:lineRule="auto"/>
              <w:rPr>
                <w:rFonts w:ascii="Times New Roman" w:eastAsia="Times New Roman" w:hAnsi="Times New Roman" w:cs="Times New Roman"/>
                <w:b/>
                <w:bCs/>
                <w:sz w:val="24"/>
                <w:szCs w:val="24"/>
                <w:lang w:eastAsia="lt-LT"/>
              </w:rPr>
            </w:pPr>
            <w:r w:rsidRPr="00EF470A">
              <w:rPr>
                <w:rFonts w:ascii="Times New Roman" w:eastAsia="Times New Roman" w:hAnsi="Times New Roman" w:cs="Times New Roman"/>
                <w:sz w:val="24"/>
                <w:szCs w:val="24"/>
                <w:lang w:eastAsia="lt-LT"/>
              </w:rPr>
              <w:t>Priimant sprendimus dėl tiekėjo pašalinimo iš pirkimo procedūros šiame punkte nurodytu pašalinimo pagrindu, be kita ko, atsižvelgiama į</w:t>
            </w:r>
            <w:r w:rsidRPr="00EF470A">
              <w:rPr>
                <w:rFonts w:ascii="Times New Roman" w:eastAsia="Times New Roman" w:hAnsi="Times New Roman" w:cs="Times New Roman"/>
                <w:b/>
                <w:bCs/>
                <w:sz w:val="24"/>
                <w:szCs w:val="24"/>
                <w:lang w:eastAsia="lt-LT"/>
              </w:rPr>
              <w:t xml:space="preserve"> </w:t>
            </w:r>
            <w:r w:rsidRPr="00EF470A">
              <w:rPr>
                <w:rFonts w:ascii="Times New Roman" w:eastAsia="Times New Roman" w:hAnsi="Times New Roman" w:cs="Times New Roman"/>
                <w:sz w:val="24"/>
                <w:szCs w:val="24"/>
                <w:lang w:eastAsia="lt-LT"/>
              </w:rPr>
              <w:t xml:space="preserve">nacionalinėje duomenų bazėje adresu </w:t>
            </w:r>
            <w:hyperlink r:id="rId13" w:history="1">
              <w:r w:rsidRPr="00EF470A">
                <w:rPr>
                  <w:rStyle w:val="Hipersaitas"/>
                  <w:rFonts w:ascii="Times New Roman" w:eastAsia="Times New Roman" w:hAnsi="Times New Roman" w:cs="Times New Roman"/>
                  <w:sz w:val="24"/>
                  <w:szCs w:val="24"/>
                  <w:lang w:eastAsia="lt-LT"/>
                </w:rPr>
                <w:t>https://www.vmi.lt/evmi/mokesciu-moketoju-informacija</w:t>
              </w:r>
            </w:hyperlink>
            <w:r w:rsidRPr="00EF470A">
              <w:rPr>
                <w:rFonts w:ascii="Times New Roman" w:eastAsia="Times New Roman" w:hAnsi="Times New Roman" w:cs="Times New Roman"/>
                <w:sz w:val="24"/>
                <w:szCs w:val="24"/>
                <w:lang w:eastAsia="lt-LT"/>
              </w:rPr>
              <w:t xml:space="preserve"> skelbiamą informaciją.</w:t>
            </w:r>
          </w:p>
        </w:tc>
      </w:tr>
      <w:tr w:rsidR="00061270" w:rsidRPr="00EF470A" w14:paraId="4C7E5BB6" w14:textId="77777777" w:rsidTr="0006127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25BFD" w14:textId="40579805" w:rsidR="00061270" w:rsidRPr="00EF470A" w:rsidRDefault="00AE0902" w:rsidP="00EF470A">
            <w:pPr>
              <w:spacing w:after="0" w:line="240" w:lineRule="auto"/>
              <w:rPr>
                <w:rFonts w:ascii="Times New Roman" w:eastAsia="Times New Roman" w:hAnsi="Times New Roman" w:cs="Times New Roman"/>
                <w:sz w:val="24"/>
                <w:szCs w:val="24"/>
                <w:lang w:eastAsia="lt-LT"/>
              </w:rPr>
            </w:pPr>
            <w:r w:rsidRPr="00EF470A">
              <w:rPr>
                <w:rFonts w:ascii="Times New Roman" w:eastAsia="Times New Roman" w:hAnsi="Times New Roman" w:cs="Times New Roman"/>
                <w:sz w:val="24"/>
                <w:szCs w:val="24"/>
                <w:lang w:eastAsia="lt-LT"/>
              </w:rPr>
              <w:t>12.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6FF90A" w14:textId="77777777" w:rsidR="00061270" w:rsidRPr="00EF470A" w:rsidRDefault="00061270" w:rsidP="00EF470A">
            <w:pPr>
              <w:spacing w:after="0" w:line="240" w:lineRule="auto"/>
              <w:jc w:val="both"/>
              <w:rPr>
                <w:rFonts w:ascii="Times New Roman" w:eastAsia="Times New Roman" w:hAnsi="Times New Roman" w:cs="Times New Roman"/>
                <w:sz w:val="24"/>
                <w:szCs w:val="24"/>
                <w:lang w:eastAsia="lt-LT"/>
              </w:rPr>
            </w:pPr>
            <w:r w:rsidRPr="00EF470A">
              <w:rPr>
                <w:rFonts w:ascii="Times New Roman" w:eastAsia="Times New Roman" w:hAnsi="Times New Roman" w:cs="Times New Roman"/>
                <w:sz w:val="24"/>
                <w:szCs w:val="24"/>
                <w:lang w:eastAsia="lt-LT"/>
              </w:rPr>
              <w:t xml:space="preserve">Tiekėjas yra padaręs rimtą profesinį pažeidimą, dėl kurio perkančioji organizacija abejoja tiekėjo sąžiningumu, kai jis </w:t>
            </w:r>
            <w:r w:rsidRPr="00EF470A">
              <w:rPr>
                <w:rFonts w:ascii="Times New Roman" w:eastAsia="Times New Roman" w:hAnsi="Times New Roman" w:cs="Times New Roman"/>
                <w:color w:val="000000"/>
                <w:sz w:val="24"/>
                <w:szCs w:val="24"/>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1BF7C" w14:textId="77777777" w:rsidR="00061270" w:rsidRPr="00EF470A" w:rsidRDefault="00061270" w:rsidP="00EF470A">
            <w:pPr>
              <w:spacing w:after="0" w:line="240" w:lineRule="auto"/>
              <w:jc w:val="both"/>
              <w:rPr>
                <w:rFonts w:ascii="Times New Roman" w:eastAsia="Yu Mincho" w:hAnsi="Times New Roman" w:cs="Times New Roman"/>
                <w:b/>
                <w:bCs/>
                <w:sz w:val="24"/>
                <w:szCs w:val="24"/>
                <w:lang w:eastAsia="lt-LT"/>
              </w:rPr>
            </w:pPr>
            <w:r w:rsidRPr="00EF470A">
              <w:rPr>
                <w:rFonts w:ascii="Times New Roman" w:eastAsia="Yu Mincho" w:hAnsi="Times New Roman" w:cs="Times New Roman"/>
                <w:b/>
                <w:bCs/>
                <w:sz w:val="24"/>
                <w:szCs w:val="24"/>
                <w:lang w:eastAsia="lt-LT"/>
              </w:rPr>
              <w:t>VPĮ 46 straipsnio 4 dalies 7 punkto c papunktis</w:t>
            </w:r>
          </w:p>
          <w:p w14:paraId="2A0BE37F" w14:textId="77777777" w:rsidR="00061270" w:rsidRPr="00EF470A" w:rsidRDefault="00061270" w:rsidP="00EF470A">
            <w:pPr>
              <w:spacing w:after="0" w:line="240" w:lineRule="auto"/>
              <w:jc w:val="both"/>
              <w:rPr>
                <w:rFonts w:ascii="Times New Roman" w:eastAsia="Yu Mincho" w:hAnsi="Times New Roman" w:cs="Times New Roman"/>
                <w:sz w:val="24"/>
                <w:szCs w:val="24"/>
                <w:lang w:eastAsia="lt-LT"/>
              </w:rPr>
            </w:pPr>
          </w:p>
          <w:p w14:paraId="252344BF" w14:textId="77777777" w:rsidR="00061270" w:rsidRPr="00EF470A" w:rsidRDefault="00061270" w:rsidP="00EF470A">
            <w:pPr>
              <w:spacing w:after="0" w:line="240" w:lineRule="auto"/>
              <w:jc w:val="both"/>
              <w:rPr>
                <w:rFonts w:ascii="Times New Roman" w:eastAsia="Yu Mincho" w:hAnsi="Times New Roman" w:cs="Times New Roman"/>
                <w:sz w:val="24"/>
                <w:szCs w:val="24"/>
              </w:rPr>
            </w:pPr>
            <w:r w:rsidRPr="00EF470A">
              <w:rPr>
                <w:rFonts w:ascii="Times New Roman" w:eastAsia="Yu Mincho" w:hAnsi="Times New Roman" w:cs="Times New Roman"/>
                <w:sz w:val="24"/>
                <w:szCs w:val="24"/>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12369" w14:textId="77777777" w:rsidR="00061270" w:rsidRPr="00EF470A" w:rsidRDefault="00061270" w:rsidP="00EF470A">
            <w:pPr>
              <w:spacing w:after="0" w:line="240" w:lineRule="auto"/>
              <w:rPr>
                <w:rFonts w:ascii="Times New Roman" w:eastAsia="Times New Roman" w:hAnsi="Times New Roman" w:cs="Times New Roman"/>
                <w:sz w:val="24"/>
                <w:szCs w:val="24"/>
              </w:rPr>
            </w:pPr>
            <w:r w:rsidRPr="00EF470A">
              <w:rPr>
                <w:rFonts w:ascii="Times New Roman" w:eastAsia="Times New Roman" w:hAnsi="Times New Roman" w:cs="Times New Roman"/>
                <w:sz w:val="24"/>
                <w:szCs w:val="24"/>
              </w:rPr>
              <w:t>Iš Lietuvoje įsteigtų subjektų įrodančių dokumentų nereikalaujama. Užtenka pateikto EBVPD.</w:t>
            </w:r>
          </w:p>
          <w:p w14:paraId="0D884CB0" w14:textId="77777777" w:rsidR="00061270" w:rsidRPr="00EF470A" w:rsidRDefault="00061270" w:rsidP="00EF470A">
            <w:pPr>
              <w:spacing w:after="0" w:line="240" w:lineRule="auto"/>
              <w:jc w:val="both"/>
              <w:rPr>
                <w:rFonts w:ascii="Times New Roman" w:eastAsia="Times New Roman" w:hAnsi="Times New Roman" w:cs="Times New Roman"/>
                <w:bCs/>
                <w:iCs/>
                <w:sz w:val="24"/>
                <w:szCs w:val="24"/>
              </w:rPr>
            </w:pPr>
          </w:p>
          <w:p w14:paraId="40F2B1BC" w14:textId="77777777" w:rsidR="00061270" w:rsidRPr="00EF470A" w:rsidRDefault="00061270" w:rsidP="00EF470A">
            <w:pPr>
              <w:spacing w:after="0" w:line="240" w:lineRule="auto"/>
              <w:rPr>
                <w:rFonts w:ascii="Times New Roman" w:eastAsia="Arial Unicode MS" w:hAnsi="Times New Roman" w:cs="Times New Roman"/>
                <w:bCs/>
                <w:sz w:val="24"/>
                <w:szCs w:val="24"/>
                <w:bdr w:val="none" w:sz="0" w:space="0" w:color="auto" w:frame="1"/>
              </w:rPr>
            </w:pPr>
            <w:r w:rsidRPr="00EF470A">
              <w:rPr>
                <w:rFonts w:ascii="Times New Roman" w:eastAsia="Arial Unicode MS" w:hAnsi="Times New Roman" w:cs="Times New Roman"/>
                <w:bCs/>
                <w:sz w:val="24"/>
                <w:szCs w:val="24"/>
                <w:bdr w:val="none" w:sz="0" w:space="0" w:color="auto" w:frame="1"/>
              </w:rPr>
              <w:t xml:space="preserve">Priimant sprendimus dėl tiekėjo pašalinimo iš pirkimo procedūros šiame punkte nurodytu pašalinimo pagrindu, be kita ko, atsižvelgiama į nacionalinėje duomenų bazėje adresu: </w:t>
            </w:r>
          </w:p>
          <w:p w14:paraId="3999632C" w14:textId="77777777" w:rsidR="00061270" w:rsidRPr="00EF470A" w:rsidRDefault="005F5B40" w:rsidP="00EF470A">
            <w:pPr>
              <w:spacing w:after="0" w:line="240" w:lineRule="auto"/>
              <w:rPr>
                <w:rFonts w:ascii="Times New Roman" w:eastAsia="Arial Unicode MS" w:hAnsi="Times New Roman" w:cs="Times New Roman"/>
                <w:bCs/>
                <w:iCs/>
                <w:sz w:val="24"/>
                <w:szCs w:val="24"/>
                <w:bdr w:val="none" w:sz="0" w:space="0" w:color="auto" w:frame="1"/>
                <w:lang w:val="it-IT"/>
              </w:rPr>
            </w:pPr>
            <w:hyperlink r:id="rId14" w:history="1">
              <w:r w:rsidR="00061270" w:rsidRPr="00EF470A">
                <w:rPr>
                  <w:rStyle w:val="Hipersaitas"/>
                  <w:rFonts w:ascii="Times New Roman" w:eastAsia="Arial Unicode MS" w:hAnsi="Times New Roman" w:cs="Times New Roman"/>
                  <w:sz w:val="24"/>
                  <w:szCs w:val="24"/>
                  <w:bdr w:val="none" w:sz="0" w:space="0" w:color="auto" w:frame="1"/>
                  <w:lang w:val="it-IT"/>
                </w:rPr>
                <w:t>https://kt.gov.lt/lt/atviri-duomenys/diskvalifikavimas-is-viesuju-pirkimu</w:t>
              </w:r>
            </w:hyperlink>
            <w:r w:rsidR="00061270" w:rsidRPr="00EF470A">
              <w:rPr>
                <w:rFonts w:ascii="Times New Roman" w:eastAsia="Arial Unicode MS" w:hAnsi="Times New Roman" w:cs="Times New Roman"/>
                <w:sz w:val="24"/>
                <w:szCs w:val="24"/>
                <w:bdr w:val="none" w:sz="0" w:space="0" w:color="auto" w:frame="1"/>
                <w:lang w:val="it-IT"/>
              </w:rPr>
              <w:t xml:space="preserve"> skelbiamą informaciją. </w:t>
            </w:r>
          </w:p>
        </w:tc>
      </w:tr>
    </w:tbl>
    <w:p w14:paraId="26912EF5" w14:textId="33D09F70" w:rsidR="00061270" w:rsidRPr="00EF470A" w:rsidRDefault="00061270" w:rsidP="00EF470A">
      <w:pPr>
        <w:suppressAutoHyphens/>
        <w:spacing w:after="0" w:line="240" w:lineRule="auto"/>
        <w:jc w:val="both"/>
        <w:rPr>
          <w:rFonts w:ascii="Times New Roman" w:eastAsia="Arial Unicode MS" w:hAnsi="Times New Roman" w:cs="Times New Roman"/>
          <w:sz w:val="24"/>
          <w:szCs w:val="24"/>
          <w:bdr w:val="none" w:sz="0" w:space="0" w:color="auto" w:frame="1"/>
        </w:rPr>
      </w:pPr>
      <w:r w:rsidRPr="00EF470A">
        <w:rPr>
          <w:rFonts w:ascii="Times New Roman" w:eastAsia="Times New Roman" w:hAnsi="Times New Roman" w:cs="Times New Roman"/>
          <w:sz w:val="24"/>
          <w:szCs w:val="24"/>
          <w:bdr w:val="none" w:sz="0" w:space="0" w:color="auto" w:frame="1"/>
        </w:rPr>
        <w:t>*Lentelėje sąvoka „tiekėjas“ suprantamas kaip tiekėjas, tiekėjų grupės partneris, kitas ūkio subjektas (subtiekėjas ar trečiasis asmuo), kurio pajėgumais, t. y. siekdamas atitikti kvalifikacijos reikalavimus, remiasi tiekėjas.</w:t>
      </w:r>
    </w:p>
    <w:p w14:paraId="2AC33EAD" w14:textId="6581641A" w:rsidR="00061270" w:rsidRPr="00EF470A" w:rsidRDefault="00061270" w:rsidP="00EF470A">
      <w:pPr>
        <w:suppressAutoHyphens/>
        <w:spacing w:after="0" w:line="240" w:lineRule="auto"/>
        <w:jc w:val="both"/>
        <w:rPr>
          <w:rFonts w:ascii="Times New Roman" w:eastAsia="Times New Roman" w:hAnsi="Times New Roman" w:cs="Times New Roman"/>
          <w:color w:val="587B3C"/>
          <w:sz w:val="24"/>
          <w:szCs w:val="24"/>
          <w:bdr w:val="none" w:sz="0" w:space="0" w:color="auto" w:frame="1"/>
          <w14:textOutline w14:w="0" w14:cap="flat" w14:cmpd="sng" w14:algn="ctr">
            <w14:noFill/>
            <w14:prstDash w14:val="solid"/>
            <w14:bevel/>
          </w14:textOutline>
        </w:rPr>
      </w:pPr>
      <w:r w:rsidRPr="00EF470A">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t>3</w:t>
      </w: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.10. Pasiūlymų vertinimo metu perkančioji organizacija turi teisę reikalauti, kad tiekėjas pateiktų legalizuotus </w:t>
      </w:r>
      <w:proofErr w:type="spellStart"/>
      <w:r w:rsidRPr="00EF470A">
        <w:rPr>
          <w:rFonts w:ascii="Times New Roman" w:eastAsia="Arial Unicode MS" w:hAnsi="Times New Roman" w:cs="Times New Roman"/>
          <w:i/>
          <w:iCs/>
          <w:color w:val="000000"/>
          <w:sz w:val="24"/>
          <w:szCs w:val="24"/>
          <w:bdr w:val="none" w:sz="0" w:space="0" w:color="auto" w:frame="1"/>
          <w14:textOutline w14:w="0" w14:cap="flat" w14:cmpd="sng" w14:algn="ctr">
            <w14:noFill/>
            <w14:prstDash w14:val="solid"/>
            <w14:bevel/>
          </w14:textOutline>
        </w:rPr>
        <w:t>Apostille</w:t>
      </w:r>
      <w:proofErr w:type="spellEnd"/>
      <w:r w:rsidRPr="00EF470A">
        <w:rPr>
          <w:rFonts w:ascii="Times New Roman" w:eastAsia="Arial Unicode MS" w:hAnsi="Times New Roman" w:cs="Times New Roman"/>
          <w:i/>
          <w:iCs/>
          <w:color w:val="000000"/>
          <w:sz w:val="24"/>
          <w:szCs w:val="24"/>
          <w:bdr w:val="none" w:sz="0" w:space="0" w:color="auto" w:frame="1"/>
          <w14:textOutline w14:w="0" w14:cap="flat" w14:cmpd="sng" w14:algn="ctr">
            <w14:noFill/>
            <w14:prstDash w14:val="solid"/>
            <w14:bevel/>
          </w14:textOutline>
        </w:rPr>
        <w:t xml:space="preserve"> </w:t>
      </w: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nurodytus dokumentus, jei dokumentai išduoti užsienio valstybėje. Legalizavimas atliekamas, vadovaujantis Dokumentų legalizavimo ir tvirtinimo pažyma (</w:t>
      </w:r>
      <w:proofErr w:type="spellStart"/>
      <w:r w:rsidRPr="00EF470A">
        <w:rPr>
          <w:rFonts w:ascii="Times New Roman" w:eastAsia="Arial Unicode MS" w:hAnsi="Times New Roman" w:cs="Times New Roman"/>
          <w:i/>
          <w:iCs/>
          <w:color w:val="000000"/>
          <w:sz w:val="24"/>
          <w:szCs w:val="24"/>
          <w:bdr w:val="none" w:sz="0" w:space="0" w:color="auto" w:frame="1"/>
          <w14:textOutline w14:w="0" w14:cap="flat" w14:cmpd="sng" w14:algn="ctr">
            <w14:noFill/>
            <w14:prstDash w14:val="solid"/>
            <w14:bevel/>
          </w14:textOutline>
        </w:rPr>
        <w:t>Apostille</w:t>
      </w:r>
      <w:proofErr w:type="spellEnd"/>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F470A">
        <w:rPr>
          <w:rFonts w:ascii="Times New Roman" w:eastAsia="Arial Unicode MS" w:hAnsi="Times New Roman" w:cs="Times New Roman"/>
          <w:i/>
          <w:iCs/>
          <w:color w:val="000000"/>
          <w:sz w:val="24"/>
          <w:szCs w:val="24"/>
          <w:bdr w:val="none" w:sz="0" w:space="0" w:color="auto" w:frame="1"/>
          <w14:textOutline w14:w="0" w14:cap="flat" w14:cmpd="sng" w14:algn="ctr">
            <w14:noFill/>
            <w14:prstDash w14:val="solid"/>
            <w14:bevel/>
          </w14:textOutline>
        </w:rPr>
        <w:t>Apostille</w:t>
      </w:r>
      <w:proofErr w:type="spellEnd"/>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 </w:t>
      </w:r>
      <w:r w:rsidRPr="00EF470A">
        <w:rPr>
          <w:rFonts w:ascii="Times New Roman" w:eastAsia="Times New Roman" w:hAnsi="Times New Roman" w:cs="Times New Roman"/>
          <w:color w:val="587B3C"/>
          <w:sz w:val="24"/>
          <w:szCs w:val="24"/>
          <w:bdr w:val="none" w:sz="0" w:space="0" w:color="auto" w:frame="1"/>
          <w14:textOutline w14:w="0" w14:cap="flat" w14:cmpd="sng" w14:algn="ctr">
            <w14:noFill/>
            <w14:prstDash w14:val="solid"/>
            <w14:bevel/>
          </w14:textOutline>
        </w:rPr>
        <w:tab/>
      </w:r>
    </w:p>
    <w:p w14:paraId="33A18E63" w14:textId="45E11FC3" w:rsidR="00061270" w:rsidRPr="00EF470A" w:rsidRDefault="00061270" w:rsidP="002C597E">
      <w:pPr>
        <w:tabs>
          <w:tab w:val="left" w:pos="567"/>
          <w:tab w:val="left" w:pos="709"/>
        </w:tabs>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Times New Roman" w:hAnsi="Times New Roman" w:cs="Times New Roman"/>
          <w:sz w:val="24"/>
          <w:szCs w:val="24"/>
          <w:bdr w:val="none" w:sz="0" w:space="0" w:color="auto" w:frame="1"/>
          <w14:textOutline w14:w="0" w14:cap="flat" w14:cmpd="sng" w14:algn="ctr">
            <w14:noFill/>
            <w14:prstDash w14:val="solid"/>
            <w14:bevel/>
          </w14:textOutline>
        </w:rPr>
        <w:t>3.11. Perkančioji organizacija netaiko kvalifikacinių reikalavimų tiekėjams.</w:t>
      </w: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3.12. Jeigu tiekėjo kvalifikacija dėl teisės verstis atitinkama veikla nebuvo tikrinama arba tikrinama ne visa apimtimi, tiekėjas perkančiajai organizacijai įsipareigoja, kad pirkimo sutartį vykdys tik tokią teisę turintys asmenys.</w:t>
      </w:r>
    </w:p>
    <w:p w14:paraId="57E037B7" w14:textId="688C5F7E" w:rsidR="00061270" w:rsidRPr="00EF470A" w:rsidRDefault="00061270"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3.13. Savo pasiūlyme tiekėjas turi nurodyti, kokius subtiekėjus / subteikėjus / subrangovus jis ketina pasitelkti, jei pasitelks. </w:t>
      </w:r>
    </w:p>
    <w:p w14:paraId="5A603F7A" w14:textId="77777777" w:rsidR="00DC71D0" w:rsidRPr="00EF470A" w:rsidRDefault="00DC71D0" w:rsidP="00EF470A">
      <w:pPr>
        <w:pBdr>
          <w:top w:val="nil"/>
          <w:left w:val="nil"/>
          <w:bottom w:val="nil"/>
          <w:right w:val="nil"/>
          <w:between w:val="nil"/>
          <w:bar w:val="nil"/>
        </w:pBdr>
        <w:spacing w:after="0" w:line="240" w:lineRule="auto"/>
        <w:outlineLvl w:val="1"/>
        <w:rPr>
          <w:rFonts w:ascii="Times New Roman" w:eastAsia="Arial Unicode MS" w:hAnsi="Times New Roman" w:cs="Times New Roman"/>
          <w:b/>
          <w:bCs/>
          <w:caps/>
          <w:spacing w:val="4"/>
          <w:sz w:val="24"/>
          <w:szCs w:val="24"/>
          <w:bdr w:val="nil"/>
          <w:lang w:eastAsia="lt-LT"/>
          <w14:textOutline w14:w="0" w14:cap="flat" w14:cmpd="sng" w14:algn="ctr">
            <w14:noFill/>
            <w14:prstDash w14:val="solid"/>
            <w14:bevel/>
          </w14:textOutline>
        </w:rPr>
      </w:pPr>
      <w:r w:rsidRPr="00EF470A">
        <w:rPr>
          <w:rFonts w:ascii="Times New Roman" w:eastAsia="Arial Unicode MS" w:hAnsi="Times New Roman" w:cs="Times New Roman"/>
          <w:b/>
          <w:bCs/>
          <w:caps/>
          <w:spacing w:val="4"/>
          <w:sz w:val="24"/>
          <w:szCs w:val="24"/>
          <w:bdr w:val="nil"/>
          <w:lang w:eastAsia="lt-LT"/>
          <w14:textOutline w14:w="0" w14:cap="flat" w14:cmpd="sng" w14:algn="ctr">
            <w14:noFill/>
            <w14:prstDash w14:val="solid"/>
            <w14:bevel/>
          </w14:textOutline>
        </w:rPr>
        <w:tab/>
      </w:r>
    </w:p>
    <w:p w14:paraId="01632A70" w14:textId="77777777" w:rsidR="00AE0902" w:rsidRPr="00EF470A" w:rsidRDefault="00AE0902" w:rsidP="00136ADE">
      <w:pPr>
        <w:spacing w:after="0" w:line="240" w:lineRule="auto"/>
        <w:outlineLvl w:val="1"/>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t>4. ŪKIO SUBJEKTŲ GRUPĖS DALYVAVIMAS, rėmimasis kitų ūkio subjektų pajėgumais</w:t>
      </w:r>
    </w:p>
    <w:p w14:paraId="7A53C8CE" w14:textId="7037AEC6"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4.1. Jei pirkimo procedūrose dalyvauja ūkio subjektų grupė, ji pateikia jungtinės veiklos sutartį arba tinkamai patvirtintą jos kopiją. Jungtinės veiklos sutartyje turi būti nurodyti kiekvienos šios </w:t>
      </w: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lastRenderedPageBreak/>
        <w:t>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7B4B773A" w14:textId="2338CBA8"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4.2. Perkančioji organizacija nereikalauja, kad ūkio subjektų grupės pateiktą pasiūlymą pripažinus geriausiu ir perkančiajai organizacijai pasiūlius sudaryti pirkimo sutartį, ši ūkio subjektų grupė įgautų tam tikrą teisinę formą.</w:t>
      </w:r>
    </w:p>
    <w:p w14:paraId="1929D798" w14:textId="6C3854F0"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7540AEDE" w14:textId="481F782B"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4.4. Remdamasis kitų ūkio subjektų pajėgumais, tiekėjas neatsižvelgia į tai, koks teisinis ryšys sieja tiekėją ir tą ūkio subjektą, kurio pajėgumais jis remiasi. </w:t>
      </w:r>
    </w:p>
    <w:p w14:paraId="4D8173E2" w14:textId="7A51E28F" w:rsidR="00AE0902" w:rsidRPr="00EF470A" w:rsidRDefault="00AE0902" w:rsidP="00EF470A">
      <w:pPr>
        <w:suppressAutoHyphens/>
        <w:spacing w:after="0" w:line="240" w:lineRule="auto"/>
        <w:jc w:val="both"/>
        <w:rPr>
          <w:rFonts w:ascii="Times New Roman" w:eastAsia="Calibri"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4.5. </w:t>
      </w:r>
      <w:r w:rsidRPr="00EF470A">
        <w:rPr>
          <w:rFonts w:ascii="Times New Roman" w:eastAsia="Calibri" w:hAnsi="Times New Roman" w:cs="Times New Roman"/>
          <w:color w:val="000000"/>
          <w:sz w:val="24"/>
          <w:szCs w:val="24"/>
          <w:bdr w:val="none" w:sz="0" w:space="0" w:color="auto" w:frame="1"/>
          <w14:textOutline w14:w="0" w14:cap="flat" w14:cmpd="sng" w14:algn="ctr">
            <w14:noFill/>
            <w14:prstDash w14:val="solid"/>
            <w14:bevel/>
          </w14:textOutline>
        </w:rPr>
        <w:t xml:space="preserve">Kai tiekėjas pageidauja remtis kitų ūkio subjektų pajėgumais, jis privalo perkančiajai organizacijai pasiūlyme įrodyti, kad vykdant pirkimo sutartį ūkio subjektų, kurių pajėgumais jis remiasi, ištekliai jam bus prieinami per visą pirkimo sutarties vykdymo laikotarpį. </w:t>
      </w: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Įrodymui pateikiamos sutarčių, ketinimo protokolų ar kitų dokumentų kopijos, kurios patvirtintų, kad tiekėjui kitų ūkio subjektų ištekliai bus prieinami ir galimi naudotis per visą sutartinių įsipareigojimų vykdymo laikotarpį.</w:t>
      </w:r>
    </w:p>
    <w:p w14:paraId="7A477B0B" w14:textId="326D7918"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4.6. </w:t>
      </w:r>
      <w:r w:rsidRPr="00EF470A">
        <w:rPr>
          <w:rFonts w:ascii="Times New Roman" w:eastAsia="Calibri" w:hAnsi="Times New Roman" w:cs="Times New Roman"/>
          <w:color w:val="000000"/>
          <w:sz w:val="24"/>
          <w:szCs w:val="24"/>
          <w:bdr w:val="none" w:sz="0" w:space="0" w:color="auto" w:frame="1"/>
          <w14:textOutline w14:w="0" w14:cap="flat" w14:cmpd="sng" w14:algn="ctr">
            <w14:noFill/>
            <w14:prstDash w14:val="solid"/>
            <w14:bevel/>
          </w14:textOutline>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w:t>
      </w: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Įrodymui pateikiamos sutarčių ar kitų dokumentų kopijos.</w:t>
      </w:r>
    </w:p>
    <w:p w14:paraId="23483BF3" w14:textId="0E2EDA37" w:rsidR="00AE0902" w:rsidRPr="00EF470A" w:rsidRDefault="00AE0902" w:rsidP="00EF470A">
      <w:pPr>
        <w:tabs>
          <w:tab w:val="left" w:pos="851"/>
        </w:tabs>
        <w:spacing w:after="0" w:line="240" w:lineRule="auto"/>
        <w:contextualSpacing/>
        <w:jc w:val="both"/>
        <w:rPr>
          <w:rFonts w:ascii="Times New Roman" w:eastAsia="Calibri" w:hAnsi="Times New Roman" w:cs="Times New Roman"/>
          <w:sz w:val="24"/>
          <w:szCs w:val="24"/>
          <w:bdr w:val="none" w:sz="0" w:space="0" w:color="auto" w:frame="1"/>
        </w:rPr>
      </w:pPr>
      <w:r w:rsidRPr="00EF470A">
        <w:rPr>
          <w:rFonts w:ascii="Times New Roman" w:eastAsia="Arial Unicode MS" w:hAnsi="Times New Roman" w:cs="Times New Roman"/>
          <w:sz w:val="24"/>
          <w:szCs w:val="24"/>
          <w:bdr w:val="none" w:sz="0" w:space="0" w:color="auto" w:frame="1"/>
        </w:rPr>
        <w:t>4.7. J</w:t>
      </w:r>
      <w:r w:rsidRPr="00EF470A">
        <w:rPr>
          <w:rFonts w:ascii="Times New Roman" w:eastAsia="Calibri" w:hAnsi="Times New Roman" w:cs="Times New Roman"/>
          <w:sz w:val="24"/>
          <w:szCs w:val="24"/>
          <w:bdr w:val="none" w:sz="0" w:space="0" w:color="auto" w:frame="1"/>
        </w:rPr>
        <w:t xml:space="preserve">eigu tiekėjas ketina kvalifikacijos reikalavimų atitikčiai ir pirkimo sutarties vykdymui pasitelkti specialistą – fizinį asmenį, tačiau laimėjimo ir pirkimo sutarties sudarymo atveju </w:t>
      </w:r>
      <w:r w:rsidRPr="00EF470A">
        <w:rPr>
          <w:rFonts w:ascii="Times New Roman" w:eastAsia="Calibri" w:hAnsi="Times New Roman" w:cs="Times New Roman"/>
          <w:sz w:val="24"/>
          <w:szCs w:val="24"/>
          <w:u w:val="single"/>
          <w:bdr w:val="none" w:sz="0" w:space="0" w:color="auto" w:frame="1"/>
        </w:rPr>
        <w:t>neketina jo įdarbinti</w:t>
      </w:r>
      <w:r w:rsidRPr="00EF470A">
        <w:rPr>
          <w:rFonts w:ascii="Times New Roman" w:eastAsia="Calibri" w:hAnsi="Times New Roman" w:cs="Times New Roman"/>
          <w:sz w:val="24"/>
          <w:szCs w:val="24"/>
          <w:bdr w:val="none" w:sz="0" w:space="0" w:color="auto" w:frame="1"/>
        </w:rPr>
        <w:t>, tokiu atveju specialistas (fizinis asmuo) pasiūlyme turi būti nurodomas kaip subtiekėjas (pateikiant įrodymus, kad jo ištekliai bus prieinami ir galimi naudoti visą pirkimo sutarties vykdymo laikotarpį).</w:t>
      </w:r>
    </w:p>
    <w:p w14:paraId="2530A2EF" w14:textId="36763763"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Calibri" w:hAnsi="Times New Roman" w:cs="Times New Roman"/>
          <w:color w:val="000000"/>
          <w:sz w:val="24"/>
          <w:szCs w:val="24"/>
          <w:bdr w:val="none" w:sz="0" w:space="0" w:color="auto" w:frame="1"/>
          <w14:textOutline w14:w="0" w14:cap="flat" w14:cmpd="sng" w14:algn="ctr">
            <w14:noFill/>
            <w14:prstDash w14:val="solid"/>
            <w14:bevel/>
          </w14:textOutline>
        </w:rPr>
        <w:t xml:space="preserve">4.8. Jeigu tiekėjas ketina kvalifikacijos reikalavimų atitikčiai ir pirkimo sutarties vykdymui pasitelkti specialistą – fizinį asmenį, kurį laimėjimo ir pirkimo sutarties sudarymo atveju </w:t>
      </w:r>
      <w:r w:rsidRPr="00EF470A">
        <w:rPr>
          <w:rFonts w:ascii="Times New Roman" w:eastAsia="Calibri" w:hAnsi="Times New Roman" w:cs="Times New Roman"/>
          <w:color w:val="000000"/>
          <w:sz w:val="24"/>
          <w:szCs w:val="24"/>
          <w:u w:val="single"/>
          <w:bdr w:val="none" w:sz="0" w:space="0" w:color="auto" w:frame="1"/>
          <w14:textOutline w14:w="0" w14:cap="flat" w14:cmpd="sng" w14:algn="ctr">
            <w14:noFill/>
            <w14:prstDash w14:val="solid"/>
            <w14:bevel/>
          </w14:textOutline>
        </w:rPr>
        <w:t>ketina įdarbinti</w:t>
      </w:r>
      <w:r w:rsidRPr="00EF470A">
        <w:rPr>
          <w:rFonts w:ascii="Times New Roman" w:eastAsia="Calibri" w:hAnsi="Times New Roman" w:cs="Times New Roman"/>
          <w:color w:val="000000"/>
          <w:sz w:val="24"/>
          <w:szCs w:val="24"/>
          <w:bdr w:val="none" w:sz="0" w:space="0" w:color="auto" w:frame="1"/>
          <w14:textOutline w14:w="0" w14:cap="flat" w14:cmpd="sng" w14:algn="ctr">
            <w14:noFill/>
            <w14:prstDash w14:val="solid"/>
            <w14:bevel/>
          </w14:textOutline>
        </w:rPr>
        <w:t>, jis turi būti nurodytas pasiūlyme kaip siūlomas specialistas (</w:t>
      </w:r>
      <w:proofErr w:type="spellStart"/>
      <w:r w:rsidRPr="00EF470A">
        <w:rPr>
          <w:rFonts w:ascii="Times New Roman" w:eastAsia="Calibri" w:hAnsi="Times New Roman" w:cs="Times New Roman"/>
          <w:color w:val="000000"/>
          <w:sz w:val="24"/>
          <w:szCs w:val="24"/>
          <w:bdr w:val="none" w:sz="0" w:space="0" w:color="auto" w:frame="1"/>
          <w14:textOutline w14:w="0" w14:cap="flat" w14:cmpd="sng" w14:algn="ctr">
            <w14:noFill/>
            <w14:prstDash w14:val="solid"/>
            <w14:bevel/>
          </w14:textOutline>
        </w:rPr>
        <w:t>kvazisubtiekėjas</w:t>
      </w:r>
      <w:proofErr w:type="spellEnd"/>
      <w:r w:rsidRPr="00EF470A">
        <w:rPr>
          <w:rFonts w:ascii="Times New Roman" w:eastAsia="Calibri" w:hAnsi="Times New Roman" w:cs="Times New Roman"/>
          <w:color w:val="000000"/>
          <w:sz w:val="24"/>
          <w:szCs w:val="24"/>
          <w:bdr w:val="none" w:sz="0" w:space="0" w:color="auto" w:frame="1"/>
          <w14:textOutline w14:w="0" w14:cap="flat" w14:cmpd="sng" w14:algn="ctr">
            <w14:noFill/>
            <w14:prstDash w14:val="solid"/>
            <w14:bevel/>
          </w14:textOutline>
        </w:rPr>
        <w:t>)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326A91A0" w14:textId="77777777" w:rsidR="00DC71D0" w:rsidRPr="00EF470A" w:rsidRDefault="00DC71D0" w:rsidP="00EF470A">
      <w:pPr>
        <w:pBdr>
          <w:top w:val="nil"/>
          <w:left w:val="nil"/>
          <w:bottom w:val="nil"/>
          <w:right w:val="nil"/>
          <w:between w:val="nil"/>
          <w:bar w:val="nil"/>
        </w:pBdr>
        <w:suppressAutoHyphens/>
        <w:spacing w:after="0" w:line="240" w:lineRule="auto"/>
        <w:jc w:val="both"/>
        <w:rPr>
          <w:rFonts w:ascii="Times New Roman" w:eastAsia="Times New Roman" w:hAnsi="Times New Roman" w:cs="Times New Roman"/>
          <w:sz w:val="24"/>
          <w:szCs w:val="24"/>
          <w:bdr w:val="nil"/>
          <w:lang w:eastAsia="lt-LT"/>
          <w14:textOutline w14:w="0" w14:cap="flat" w14:cmpd="sng" w14:algn="ctr">
            <w14:noFill/>
            <w14:prstDash w14:val="solid"/>
            <w14:bevel/>
          </w14:textOutline>
        </w:rPr>
      </w:pPr>
      <w:r w:rsidRPr="00EF470A">
        <w:rPr>
          <w:rFonts w:ascii="Times New Roman" w:eastAsia="Times New Roman" w:hAnsi="Times New Roman" w:cs="Times New Roman"/>
          <w:sz w:val="24"/>
          <w:szCs w:val="24"/>
          <w:bdr w:val="nil"/>
          <w:lang w:eastAsia="lt-LT"/>
          <w14:textOutline w14:w="0" w14:cap="flat" w14:cmpd="sng" w14:algn="ctr">
            <w14:noFill/>
            <w14:prstDash w14:val="solid"/>
            <w14:bevel/>
          </w14:textOutline>
        </w:rPr>
        <w:tab/>
      </w:r>
    </w:p>
    <w:p w14:paraId="5CFC86E0" w14:textId="77777777" w:rsidR="00AE0902" w:rsidRPr="00EF470A" w:rsidRDefault="00AE0902" w:rsidP="00EF470A">
      <w:pPr>
        <w:spacing w:after="0" w:line="240" w:lineRule="auto"/>
        <w:outlineLvl w:val="1"/>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t>5. PASIŪLYMŲ RENGIMAS, PATEIKIMAS, KEITIMAS</w:t>
      </w:r>
    </w:p>
    <w:p w14:paraId="5ECF2DD1" w14:textId="77777777"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p>
    <w:p w14:paraId="4D1DA116" w14:textId="54E9AAE5"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04B9B3FE" w14:textId="234DFC3E"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5.2. Tiekėjas negali pateikti alternatyvių pasiūlymų. Tiekėjui pateikus alternatyvų pasiūlymą, jo pasiūlymas ir alternatyvus pasiūlymas (alternatyvūs pasiūlymai) bus atmesti.</w:t>
      </w:r>
    </w:p>
    <w:p w14:paraId="633AD96F" w14:textId="01D2A354"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w:t>
      </w: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lastRenderedPageBreak/>
        <w:t xml:space="preserve">CVP IS registruoti tiekėjai (nemokama registracija adresu https://viesiejipirkimai.lt). Pateikiami dokumentai ar skaitmeninės dokumentų kopijos turi būti prieinami naudojant nediskriminuojančius, visuotinai prieinamus duomenų failų formatus (pvz., </w:t>
      </w:r>
      <w:proofErr w:type="spellStart"/>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pdf</w:t>
      </w:r>
      <w:proofErr w:type="spellEnd"/>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 </w:t>
      </w:r>
      <w:proofErr w:type="spellStart"/>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jpg</w:t>
      </w:r>
      <w:proofErr w:type="spellEnd"/>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 </w:t>
      </w:r>
      <w:proofErr w:type="spellStart"/>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xlsx</w:t>
      </w:r>
      <w:proofErr w:type="spellEnd"/>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 </w:t>
      </w:r>
      <w:proofErr w:type="spellStart"/>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docx</w:t>
      </w:r>
      <w:proofErr w:type="spellEnd"/>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 ir kt.).</w:t>
      </w:r>
    </w:p>
    <w:p w14:paraId="63B46012" w14:textId="08D087F7"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5.4 Pasiūlymas turi būti pateiktas iki skelbime apie pirkimą nurodyto pasiūlymų pateikimo termino pabaigos, o jeigu skelbime nurodytas pasiūlymų pateikimo terminas buvo pratęstas,- iki pratęsto termino pabaigos.</w:t>
      </w:r>
    </w:p>
    <w:p w14:paraId="19D69032" w14:textId="42FCB5EC"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5.5. Pateikdamas pasiūlymą, tiekėjas sutinka su šiais pirkimo dokumentais ir patvirtina, kad jo pasiūlyme pateikta informacija yra teisinga ir apima viską, ko reikia tinkamam pirkimo sutarties įvykdymui.</w:t>
      </w:r>
    </w:p>
    <w:p w14:paraId="57669917" w14:textId="73DBE920"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5.6. Tiekėjo pasiūlymas bei kita korespondencija pateikiami lietuvių kalba. Jei reikalaujami pridėti prie pasiūlymo dokumentai yra pateikti kita kalba (išskyrus anglų k.), turi būti pateiktas patvirtintas vertimas. Vertimas turi būti patvirtintas vertėjo parašu ir vertimo biuro antspaudu arba tiekėjo vadovo arba jo įgalioto asmens parašu. Perkančioji organizacija pasilieka teisę prašyti pateikti dokumentų anglų kalba vertimą į lietuvių kalbą. </w:t>
      </w:r>
    </w:p>
    <w:p w14:paraId="160BF9C6" w14:textId="568B6FB4"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5.7. Pasiūlymas turi galioti ne trumpiau nei 3 mėnesius nuo konkurso pasiūlymų pateikimo termino pabaigos. Jeigu pasiūlyme nenurodytas jo galiojimo laikas, laikoma, kad pasiūlymas galioja tiek, kiek nustatyta pirkimo dokumentuose.</w:t>
      </w:r>
    </w:p>
    <w:p w14:paraId="6479E26A" w14:textId="57644A5C"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5.8. Pasiūlyme nurodomi įkainiai/kaina pateikiami eurais. Apskaičiuojant įkainį/kainą, turi būti</w:t>
      </w:r>
      <w:r w:rsidR="00532CF0">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 </w:t>
      </w: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32EFF345" w14:textId="344F5CB3"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5.9. Perkančioji organizacija turi teisę pratęsti pasiūlymo pateikimo terminą. Apie naują pasiūlymų pateikimo terminą perkančioji organizacija paskelbia CVP IS ir praneša prie pirkimo CVP IS prisijungusiems tiekėjams.</w:t>
      </w:r>
    </w:p>
    <w:p w14:paraId="3A547416" w14:textId="77777777"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5.10. </w:t>
      </w:r>
      <w:r w:rsidRPr="007C4BCE">
        <w:rPr>
          <w:rFonts w:ascii="Times New Roman" w:eastAsia="Arial Unicode MS" w:hAnsi="Times New Roman" w:cs="Times New Roman"/>
          <w:b/>
          <w:color w:val="000000"/>
          <w:sz w:val="24"/>
          <w:szCs w:val="24"/>
          <w:bdr w:val="none" w:sz="0" w:space="0" w:color="auto" w:frame="1"/>
          <w14:textOutline w14:w="0" w14:cap="flat" w14:cmpd="sng" w14:algn="ctr">
            <w14:noFill/>
            <w14:prstDash w14:val="solid"/>
            <w14:bevel/>
          </w14:textOutline>
        </w:rPr>
        <w:t>Pasiūlymas turi būti pateikiamas CVP IS priemonėmis užpildant pasiūlymo formą ir prie jos pridedant visus pasiūlymo formoje ir pirkimo dokumentuose reikalaujamus pateikti dokumentus</w:t>
      </w: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w:t>
      </w:r>
    </w:p>
    <w:p w14:paraId="54F6378C" w14:textId="77777777"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5.10.1. Jungtinės veiklos sutarties kopija (jeigu pasiūlymą teikia ūkio subjektų grupė);</w:t>
      </w:r>
    </w:p>
    <w:p w14:paraId="04BDE19C" w14:textId="77777777"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5.10.2. Įgaliojimas pasirašyti užpildytą pasiūlymo formą (jeigu pasiūlymą pasirašo ne tiekėjo vadovas);</w:t>
      </w:r>
    </w:p>
    <w:p w14:paraId="0384D8CB" w14:textId="77777777"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5.10.3. Užpildytas Europos bendrasis viešųjų pirkimų dokumentas (EBVPD) parengtas pagal pirkimo sąlygų 4 priedą;</w:t>
      </w:r>
    </w:p>
    <w:p w14:paraId="1A7DA34A" w14:textId="04D705A6"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5.10.4. Užpildyta „Tiekėjo/</w:t>
      </w:r>
      <w:proofErr w:type="spellStart"/>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subtiekėjo</w:t>
      </w:r>
      <w:proofErr w:type="spellEnd"/>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 deklaracija dėl sankcijų“</w:t>
      </w:r>
      <w:r w:rsidR="003F1503">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 pagal pirkimo sąlygų 3 priedą</w:t>
      </w: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w:t>
      </w:r>
    </w:p>
    <w:p w14:paraId="60EE028E" w14:textId="77777777"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5.10.5. Dokumentai, pagrindžiantys siūlomo pirkimo objekto atitikimą pirkimo dokumentų techninei specifikacijai. </w:t>
      </w:r>
    </w:p>
    <w:p w14:paraId="25E4F607" w14:textId="7B3222C8"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5.11. Tiekėjo pasiūlymą sudaro CVP IS priemonėmis pateiktos informacijos, dokumentų, pirkimo objekto pavyzdžių visuma.</w:t>
      </w:r>
    </w:p>
    <w:p w14:paraId="5BBF285C" w14:textId="4D6D510F"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b/>
          <w:bCs/>
          <w:color w:val="000000"/>
          <w:sz w:val="24"/>
          <w:szCs w:val="24"/>
          <w:bdr w:val="none" w:sz="0" w:space="0" w:color="auto" w:frame="1"/>
          <w14:textOutline w14:w="0" w14:cap="flat" w14:cmpd="sng" w14:algn="ctr">
            <w14:noFill/>
            <w14:prstDash w14:val="solid"/>
            <w14:bevel/>
          </w14:textOutline>
        </w:rPr>
        <w:t>5.12. Perkančioji organizacija reikalauja užpildytą pasiūlymo formą pasirašyti galiojančiu kvalifikuotu parašu, kuris turi atitikti VPĮ 22 str. 2 ir 3 punktuose nustatytus reikalavimus. Pateikdamas pasiūlymą ir kitus su juo teikiamus dokumentus, tiekėjas deklaruoja teikiamų dokumentų tikrumą. Perkančioji organizacija, kilus abejonių dėl dokumentų tikrumo, pasilieka sau teisę prašyti dokumentų originalų, t. y.  gali reikalauti pateikti</w:t>
      </w: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w:t>
      </w:r>
    </w:p>
    <w:p w14:paraId="4F7C25A4" w14:textId="77777777"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5.12.1. kvalifikuotu elektroniniu parašu pasirašytus elektroninėmis priemonėmis suformuotus dokumentus;</w:t>
      </w:r>
    </w:p>
    <w:p w14:paraId="68BCE4B5" w14:textId="77777777"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5.12.2. skaitmenines dokumentų kopijas (fiziniu parašu tvirtinami dokumentai turi būti pateikiami pasirašyti ir nuskenuoti).</w:t>
      </w:r>
    </w:p>
    <w:p w14:paraId="319EF5AE" w14:textId="75CB96C5"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 5.13. Tiekėjas pasiūlymo formoje turi aiškiai nurodyti, kuri pasiūlymo informacija yra konfidenciali, vadovaujantis VPĮ 20 straipsniu. Jeigu perkančiajai organizacijai kyla abejonių dėl tiekėjo pasiūlyme nurodytos informacijos konfidencialumo, ji privalo kreiptis į tiekėją, prašydama pagrįsti informacijos konfidencialumą. Jeigu tiekėjas per perkančiosios organizacijos nurodytą terminą (kuris negali būti trumpesnis kaip 3 darbo dienos) nepateikia tokių įrodymų arba pateikia netinkamus įrodymus, laikoma, kad tokia informacija yra nekonfidenciali. Jei tiekėjas nenurodo konfidencialios informacijos, laikoma, kad pasiūlymas yra nekonfidencialus. </w:t>
      </w:r>
    </w:p>
    <w:p w14:paraId="3A43ECB4" w14:textId="1E63FA1B"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lastRenderedPageBreak/>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ADC7CB9" w14:textId="7C7E9F11"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 5.15. Pirkimo procedūros metu perkančioji organizacija turi teisę prašyti CVP IS priemonėmis, kad tiekėjai pratęstų jų galiojimą iki konkrečiai nurodyto laiko. Tiekėjas CVP IS priemonėmis tokį prašymą gali atmesti.</w:t>
      </w:r>
    </w:p>
    <w:p w14:paraId="57A99C0C" w14:textId="77777777"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p>
    <w:p w14:paraId="20D46635" w14:textId="0B5E7002" w:rsidR="00AE0902" w:rsidRPr="00EF470A" w:rsidRDefault="00AE0902" w:rsidP="00EF470A">
      <w:pPr>
        <w:suppressAutoHyphens/>
        <w:spacing w:after="0" w:line="240" w:lineRule="auto"/>
        <w:jc w:val="both"/>
        <w:rPr>
          <w:rFonts w:ascii="Times New Roman" w:eastAsia="Times New Roman" w:hAnsi="Times New Roman" w:cs="Times New Roman"/>
          <w:sz w:val="24"/>
          <w:szCs w:val="24"/>
          <w:bdr w:val="none" w:sz="0" w:space="0" w:color="auto" w:frame="1"/>
          <w14:textOutline w14:w="0" w14:cap="flat" w14:cmpd="sng" w14:algn="ctr">
            <w14:noFill/>
            <w14:prstDash w14:val="solid"/>
            <w14:bevel/>
          </w14:textOutline>
        </w:rPr>
      </w:pPr>
      <w:r w:rsidRPr="00EF470A">
        <w:rPr>
          <w:rFonts w:ascii="Times New Roman" w:eastAsia="Times New Roman" w:hAnsi="Times New Roman" w:cs="Times New Roman"/>
          <w:b/>
          <w:bCs/>
          <w:sz w:val="24"/>
          <w:szCs w:val="24"/>
          <w:bdr w:val="none" w:sz="0" w:space="0" w:color="auto" w:frame="1"/>
          <w14:textOutline w14:w="0" w14:cap="flat" w14:cmpd="sng" w14:algn="ctr">
            <w14:noFill/>
            <w14:prstDash w14:val="solid"/>
            <w14:bevel/>
          </w14:textOutline>
        </w:rPr>
        <w:t>6. PASIŪLYMŲ ŠIFRAVIMAS</w:t>
      </w:r>
    </w:p>
    <w:p w14:paraId="0F61BDAC" w14:textId="77777777"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tab/>
      </w:r>
    </w:p>
    <w:p w14:paraId="33B62EBA" w14:textId="63A4193D"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6.1. Tiekėjo teikiamas pasiūlymas gali būti užšifruojamas. Tiekėjas, nusprendęs pateikti užšifruotą pasiūlymą, turi:</w:t>
      </w:r>
    </w:p>
    <w:p w14:paraId="6F2B54BB" w14:textId="29692DAD"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Pr="00EF470A">
        <w:rPr>
          <w:rFonts w:ascii="Times New Roman" w:hAnsi="Times New Roman" w:cs="Times New Roman"/>
          <w:sz w:val="24"/>
          <w:szCs w:val="24"/>
        </w:rPr>
        <w:t>https://vpt.lrv.lt/lt/nuorodos/kiti-duomenys/pasiulymu-sifravimas/</w:t>
      </w: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w:t>
      </w:r>
    </w:p>
    <w:p w14:paraId="6C5E8EDB" w14:textId="430A0AA2"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6.1.2. iki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29B4A65" w14:textId="69F0C8C6" w:rsidR="00AE0902" w:rsidRPr="00136ADE"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6.2. Tiekėjui užšifravus visą pasiūlymą ir iki pirminio susipažinimo su CVP IS </w:t>
      </w:r>
      <w:proofErr w:type="spellStart"/>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priemonmis</w:t>
      </w:r>
      <w:proofErr w:type="spellEnd"/>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 pateiktais pasiūlymais procedūros pradžios nepateikus (dėl jo paties kaltės) slaptažodžio arba </w:t>
      </w:r>
      <w:r w:rsidRPr="00136ADE">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A81A849" w14:textId="77777777" w:rsidR="00AE0902" w:rsidRPr="00136ADE" w:rsidRDefault="00AE0902" w:rsidP="00EF470A">
      <w:pPr>
        <w:spacing w:after="0" w:line="240" w:lineRule="auto"/>
        <w:outlineLvl w:val="1"/>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pPr>
      <w:r w:rsidRPr="00136ADE">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tab/>
        <w:t xml:space="preserve"> </w:t>
      </w:r>
    </w:p>
    <w:p w14:paraId="7B21B6B6" w14:textId="40FBAA82" w:rsidR="00AE0902" w:rsidRPr="00136ADE" w:rsidRDefault="00AE0902" w:rsidP="00EF470A">
      <w:pPr>
        <w:spacing w:after="0" w:line="240" w:lineRule="auto"/>
        <w:outlineLvl w:val="1"/>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pPr>
      <w:r w:rsidRPr="00136ADE">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t>7. PASIŪLYMŲ GALIOJIMO UŽTIKRINIMAS</w:t>
      </w:r>
    </w:p>
    <w:p w14:paraId="4A4879C0" w14:textId="55535388" w:rsidR="00AE0902" w:rsidRPr="00136ADE" w:rsidRDefault="00AE0902" w:rsidP="00EF470A">
      <w:pPr>
        <w:suppressAutoHyphens/>
        <w:spacing w:after="0" w:line="240" w:lineRule="auto"/>
        <w:jc w:val="both"/>
        <w:rPr>
          <w:rFonts w:ascii="Times New Roman" w:eastAsia="Times New Roman" w:hAnsi="Times New Roman" w:cs="Times New Roman"/>
          <w:color w:val="C13B2B"/>
          <w:sz w:val="24"/>
          <w:szCs w:val="24"/>
          <w:bdr w:val="none" w:sz="0" w:space="0" w:color="auto" w:frame="1"/>
          <w14:textOutline w14:w="0" w14:cap="flat" w14:cmpd="sng" w14:algn="ctr">
            <w14:noFill/>
            <w14:prstDash w14:val="solid"/>
            <w14:bevel/>
          </w14:textOutline>
        </w:rPr>
      </w:pPr>
      <w:r w:rsidRPr="00136ADE">
        <w:rPr>
          <w:rFonts w:ascii="Times New Roman" w:eastAsia="Times New Roman" w:hAnsi="Times New Roman" w:cs="Times New Roman"/>
          <w:sz w:val="24"/>
          <w:szCs w:val="24"/>
          <w:bdr w:val="none" w:sz="0" w:space="0" w:color="auto" w:frame="1"/>
          <w14:textOutline w14:w="0" w14:cap="flat" w14:cmpd="sng" w14:algn="ctr">
            <w14:noFill/>
            <w14:prstDash w14:val="solid"/>
            <w14:bevel/>
          </w14:textOutline>
        </w:rPr>
        <w:t xml:space="preserve">7.1. Pasiūlymo galiojimo užtikrinimas nereikalaujamas. </w:t>
      </w:r>
    </w:p>
    <w:p w14:paraId="7B88E23B" w14:textId="086683AA" w:rsidR="00DC71D0" w:rsidRPr="00136ADE" w:rsidRDefault="00DC71D0" w:rsidP="00EF470A">
      <w:pPr>
        <w:spacing w:after="0" w:line="240" w:lineRule="auto"/>
        <w:contextualSpacing/>
        <w:jc w:val="both"/>
        <w:rPr>
          <w:rFonts w:ascii="Times New Roman" w:eastAsia="Arial Unicode MS" w:hAnsi="Times New Roman" w:cs="Times New Roman"/>
          <w:sz w:val="24"/>
          <w:szCs w:val="24"/>
          <w:bdr w:val="nil"/>
        </w:rPr>
      </w:pPr>
    </w:p>
    <w:p w14:paraId="038F8511" w14:textId="77777777" w:rsidR="007552CB" w:rsidRPr="00136ADE" w:rsidRDefault="007552CB" w:rsidP="00136ADE">
      <w:pPr>
        <w:spacing w:after="0" w:line="240" w:lineRule="auto"/>
        <w:contextualSpacing/>
        <w:rPr>
          <w:rFonts w:ascii="Times New Roman" w:eastAsia="Arial Unicode MS" w:hAnsi="Times New Roman" w:cs="Times New Roman"/>
          <w:b/>
          <w:bCs/>
          <w:sz w:val="24"/>
          <w:szCs w:val="24"/>
          <w:bdr w:val="nil"/>
        </w:rPr>
      </w:pPr>
      <w:r w:rsidRPr="00136ADE">
        <w:rPr>
          <w:rFonts w:ascii="Times New Roman" w:eastAsia="Arial Unicode MS" w:hAnsi="Times New Roman" w:cs="Times New Roman"/>
          <w:b/>
          <w:bCs/>
          <w:sz w:val="24"/>
          <w:szCs w:val="24"/>
          <w:bdr w:val="nil"/>
        </w:rPr>
        <w:t>8. PAVYZDŽIŲ PATEIKIMAS</w:t>
      </w:r>
    </w:p>
    <w:p w14:paraId="0E86CD3A" w14:textId="4D7A5309" w:rsidR="00136ADE" w:rsidRPr="00136ADE" w:rsidRDefault="00136ADE" w:rsidP="00136ADE">
      <w:pPr>
        <w:contextualSpacing/>
        <w:jc w:val="both"/>
        <w:rPr>
          <w:rFonts w:ascii="Times New Roman" w:hAnsi="Times New Roman" w:cs="Times New Roman"/>
          <w:sz w:val="24"/>
          <w:szCs w:val="24"/>
        </w:rPr>
      </w:pPr>
      <w:r w:rsidRPr="00136ADE">
        <w:rPr>
          <w:rFonts w:ascii="Times New Roman" w:hAnsi="Times New Roman" w:cs="Times New Roman"/>
          <w:sz w:val="24"/>
          <w:szCs w:val="24"/>
        </w:rPr>
        <w:t xml:space="preserve">8.1. Pasiūlymų vertinimo metu tiekėjas </w:t>
      </w:r>
      <w:r w:rsidRPr="00136ADE">
        <w:rPr>
          <w:rFonts w:ascii="Times New Roman" w:hAnsi="Times New Roman" w:cs="Times New Roman"/>
          <w:b/>
          <w:bCs/>
          <w:sz w:val="24"/>
          <w:szCs w:val="24"/>
        </w:rPr>
        <w:t xml:space="preserve">ne vėliau kaip per </w:t>
      </w:r>
      <w:r w:rsidR="00B01A00">
        <w:rPr>
          <w:rFonts w:ascii="Times New Roman" w:hAnsi="Times New Roman" w:cs="Times New Roman"/>
          <w:b/>
          <w:bCs/>
          <w:sz w:val="24"/>
          <w:szCs w:val="24"/>
        </w:rPr>
        <w:t>5</w:t>
      </w:r>
      <w:r w:rsidRPr="00136ADE">
        <w:rPr>
          <w:rFonts w:ascii="Times New Roman" w:hAnsi="Times New Roman" w:cs="Times New Roman"/>
          <w:b/>
          <w:bCs/>
          <w:sz w:val="24"/>
          <w:szCs w:val="24"/>
        </w:rPr>
        <w:t xml:space="preserve"> darbo dien</w:t>
      </w:r>
      <w:r w:rsidR="00B01A00">
        <w:rPr>
          <w:rFonts w:ascii="Times New Roman" w:hAnsi="Times New Roman" w:cs="Times New Roman"/>
          <w:b/>
          <w:bCs/>
          <w:sz w:val="24"/>
          <w:szCs w:val="24"/>
        </w:rPr>
        <w:t>as</w:t>
      </w:r>
      <w:r w:rsidRPr="00136ADE">
        <w:rPr>
          <w:rFonts w:ascii="Times New Roman" w:hAnsi="Times New Roman" w:cs="Times New Roman"/>
          <w:sz w:val="24"/>
          <w:szCs w:val="24"/>
        </w:rPr>
        <w:t xml:space="preserve"> nuo perkančiosios organizacijos prašymo pateikimo CVP IS priemonėmis dienos, turės neatlygintinai pateikti siūlomų prekių pavyzdžius, kuriuos reikalaujama pateikti pirkimo sąlygų priede Nr.1 „Techninė specifikacija ir pasiūlymo kaina”. Reikalavimai prekių pavyzdžių pateikimui:</w:t>
      </w:r>
    </w:p>
    <w:p w14:paraId="647BD71A" w14:textId="77777777" w:rsidR="00136ADE" w:rsidRPr="00136ADE" w:rsidRDefault="00136ADE" w:rsidP="00136ADE">
      <w:pPr>
        <w:contextualSpacing/>
        <w:jc w:val="both"/>
        <w:rPr>
          <w:rFonts w:ascii="Times New Roman" w:hAnsi="Times New Roman" w:cs="Times New Roman"/>
          <w:sz w:val="24"/>
          <w:szCs w:val="24"/>
        </w:rPr>
      </w:pPr>
      <w:r w:rsidRPr="00136ADE">
        <w:rPr>
          <w:rFonts w:ascii="Times New Roman" w:hAnsi="Times New Roman" w:cs="Times New Roman"/>
          <w:sz w:val="24"/>
          <w:szCs w:val="24"/>
        </w:rPr>
        <w:t>8.1.1. Jei prekės susideda iš komplektuojančių dalių, visos dalys pristačius prekės pavyzdžius turi būti surinkti taip, kad prekę galima būtų naudoti pagal paskirtį.</w:t>
      </w:r>
    </w:p>
    <w:p w14:paraId="7DF7E0A6" w14:textId="64B7B765" w:rsidR="00136ADE" w:rsidRPr="00136ADE" w:rsidRDefault="00136ADE" w:rsidP="00136ADE">
      <w:pPr>
        <w:contextualSpacing/>
        <w:jc w:val="both"/>
        <w:rPr>
          <w:rFonts w:ascii="Times New Roman" w:hAnsi="Times New Roman" w:cs="Times New Roman"/>
          <w:sz w:val="24"/>
          <w:szCs w:val="24"/>
        </w:rPr>
      </w:pPr>
      <w:r w:rsidRPr="00136ADE">
        <w:rPr>
          <w:rFonts w:ascii="Times New Roman" w:hAnsi="Times New Roman" w:cs="Times New Roman"/>
          <w:sz w:val="24"/>
          <w:szCs w:val="24"/>
        </w:rPr>
        <w:t xml:space="preserve">8.1.2. Prekių pavyzdžių </w:t>
      </w:r>
      <w:r w:rsidR="00D96CD1">
        <w:rPr>
          <w:rFonts w:ascii="Times New Roman" w:hAnsi="Times New Roman" w:cs="Times New Roman"/>
          <w:sz w:val="24"/>
          <w:szCs w:val="24"/>
        </w:rPr>
        <w:t>p</w:t>
      </w:r>
      <w:r w:rsidRPr="00136ADE">
        <w:rPr>
          <w:rFonts w:ascii="Times New Roman" w:hAnsi="Times New Roman" w:cs="Times New Roman"/>
          <w:sz w:val="24"/>
          <w:szCs w:val="24"/>
        </w:rPr>
        <w:t>ristatymo laikas turi būti suderinamas su perkančiosios organizacijos atstovu ne vėliau kaip likus 1 darbo dienai iki prekių pavyzdžių pristatymo.</w:t>
      </w:r>
    </w:p>
    <w:p w14:paraId="29724933" w14:textId="77777777" w:rsidR="00136ADE" w:rsidRPr="00136ADE" w:rsidRDefault="00136ADE" w:rsidP="00136ADE">
      <w:pPr>
        <w:contextualSpacing/>
        <w:jc w:val="both"/>
        <w:rPr>
          <w:rFonts w:ascii="Times New Roman" w:hAnsi="Times New Roman" w:cs="Times New Roman"/>
          <w:sz w:val="24"/>
          <w:szCs w:val="24"/>
        </w:rPr>
      </w:pPr>
      <w:r w:rsidRPr="00136ADE">
        <w:rPr>
          <w:rFonts w:ascii="Times New Roman" w:hAnsi="Times New Roman" w:cs="Times New Roman"/>
          <w:sz w:val="24"/>
          <w:szCs w:val="24"/>
        </w:rPr>
        <w:t>8.1.3. Prekių pavyzdžių pateikimo ir atsiėmimo išlaidas dengia tiekėjai. Perkančioji organizacija neprisiima prekių pavyzdžių atsitiktinio sugadinimo ar sunaikinimo išlaidų.</w:t>
      </w:r>
    </w:p>
    <w:p w14:paraId="206EFDF9" w14:textId="77777777" w:rsidR="00136ADE" w:rsidRPr="00136ADE" w:rsidRDefault="00136ADE" w:rsidP="00136ADE">
      <w:pPr>
        <w:contextualSpacing/>
        <w:jc w:val="both"/>
        <w:rPr>
          <w:rFonts w:ascii="Times New Roman" w:hAnsi="Times New Roman" w:cs="Times New Roman"/>
          <w:sz w:val="24"/>
          <w:szCs w:val="24"/>
        </w:rPr>
      </w:pPr>
      <w:r w:rsidRPr="00136ADE">
        <w:rPr>
          <w:rFonts w:ascii="Times New Roman" w:hAnsi="Times New Roman" w:cs="Times New Roman"/>
          <w:sz w:val="24"/>
          <w:szCs w:val="24"/>
        </w:rPr>
        <w:t>8.1.4. Vienkartinių prekių pavyzdžiai nebus grąžinami.</w:t>
      </w:r>
    </w:p>
    <w:p w14:paraId="5D120821" w14:textId="77777777" w:rsidR="00136ADE" w:rsidRPr="00136ADE" w:rsidRDefault="00136ADE" w:rsidP="00136ADE">
      <w:pPr>
        <w:contextualSpacing/>
        <w:jc w:val="both"/>
        <w:rPr>
          <w:rFonts w:ascii="Times New Roman" w:hAnsi="Times New Roman" w:cs="Times New Roman"/>
          <w:b/>
          <w:bCs/>
          <w:sz w:val="24"/>
          <w:szCs w:val="24"/>
        </w:rPr>
      </w:pPr>
      <w:r w:rsidRPr="00136ADE">
        <w:rPr>
          <w:rFonts w:ascii="Times New Roman" w:hAnsi="Times New Roman" w:cs="Times New Roman"/>
          <w:sz w:val="24"/>
          <w:szCs w:val="24"/>
        </w:rPr>
        <w:t>8.1.5. Prekių, kurios nėra vienkartinio naudojimo pavyzdžiai grąžinami tiekėjams pasibaigus pirkimui ir gavus tiekėjo prašymą. Prašymą grąžinti daugkartinio naudojimo prekės pavyzdį tiekėjas turi pateikti ne vėliau kaip per 30 dienų nuo pirkimo pabaigos. Vėliau pateikti prašymai dėl pavyzdžių grąžinimo nenagrinėjami, pavyzdžiai negrąžinami.</w:t>
      </w:r>
    </w:p>
    <w:p w14:paraId="53F33D8B" w14:textId="77777777" w:rsidR="00136ADE" w:rsidRDefault="00136ADE" w:rsidP="00136ADE">
      <w:pPr>
        <w:suppressAutoHyphens/>
        <w:spacing w:after="0" w:line="240" w:lineRule="auto"/>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pPr>
    </w:p>
    <w:p w14:paraId="16E2E984" w14:textId="77777777" w:rsidR="00AE0902" w:rsidRPr="00136ADE" w:rsidRDefault="00AE0902" w:rsidP="00136ADE">
      <w:pPr>
        <w:suppressAutoHyphens/>
        <w:spacing w:after="0" w:line="240" w:lineRule="auto"/>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pPr>
      <w:r w:rsidRPr="00136ADE">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lastRenderedPageBreak/>
        <w:t>9. PIRKIMO DOKUMENTŲ PAAIŠKINIMAS IR PATIKSLINIMAS</w:t>
      </w:r>
    </w:p>
    <w:p w14:paraId="1EAD1E60" w14:textId="6497ABF0" w:rsidR="00AE0902" w:rsidRPr="00136ADE"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136ADE">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9.1. Tiekėjas tik CVP IS susirašinėjimo priemonėmis gali prašyti, kad perkančioji organizacija paaiškintų ar pataisytų pirkimo dokumentus. </w:t>
      </w:r>
    </w:p>
    <w:p w14:paraId="72730856" w14:textId="29AC041C" w:rsidR="00AE0902" w:rsidRPr="00136ADE" w:rsidRDefault="00AE0902" w:rsidP="00EF470A">
      <w:pPr>
        <w:suppressAutoHyphens/>
        <w:spacing w:after="0" w:line="240" w:lineRule="auto"/>
        <w:jc w:val="both"/>
        <w:rPr>
          <w:rFonts w:ascii="Times New Roman" w:eastAsia="Times New Roman" w:hAnsi="Times New Roman" w:cs="Times New Roman"/>
          <w:sz w:val="24"/>
          <w:szCs w:val="24"/>
          <w:bdr w:val="none" w:sz="0" w:space="0" w:color="auto" w:frame="1"/>
          <w14:textOutline w14:w="0" w14:cap="flat" w14:cmpd="sng" w14:algn="ctr">
            <w14:noFill/>
            <w14:prstDash w14:val="solid"/>
            <w14:bevel/>
          </w14:textOutline>
        </w:rPr>
      </w:pPr>
      <w:r w:rsidRPr="00136ADE">
        <w:rPr>
          <w:rFonts w:ascii="Times New Roman" w:eastAsia="Arial Unicode MS" w:hAnsi="Times New Roman" w:cs="Times New Roman"/>
          <w:sz w:val="24"/>
          <w:szCs w:val="24"/>
          <w:bdr w:val="none" w:sz="0" w:space="0" w:color="auto" w:frame="1"/>
          <w14:textOutline w14:w="0" w14:cap="flat" w14:cmpd="sng" w14:algn="ctr">
            <w14:noFill/>
            <w14:prstDash w14:val="solid"/>
            <w14:bevel/>
          </w14:textOutline>
        </w:rPr>
        <w:t xml:space="preserve">9.2. Perkančioji organizacija atsako tik CVP IS susirašinėjimo priemonėmis į kiekvieną tiekėjo rašytinį prašymą dėl pirkimo dokumentų, jei prašymas yra pateiktas likus ne mažiau kaip </w:t>
      </w:r>
      <w:r w:rsidR="00E463AC" w:rsidRPr="00136ADE">
        <w:rPr>
          <w:rFonts w:ascii="Times New Roman" w:eastAsia="Arial Unicode MS" w:hAnsi="Times New Roman" w:cs="Times New Roman"/>
          <w:sz w:val="24"/>
          <w:szCs w:val="24"/>
          <w:bdr w:val="none" w:sz="0" w:space="0" w:color="auto" w:frame="1"/>
          <w14:textOutline w14:w="0" w14:cap="flat" w14:cmpd="sng" w14:algn="ctr">
            <w14:noFill/>
            <w14:prstDash w14:val="solid"/>
            <w14:bevel/>
          </w14:textOutline>
        </w:rPr>
        <w:t>6</w:t>
      </w:r>
      <w:r w:rsidRPr="00136ADE">
        <w:rPr>
          <w:rFonts w:ascii="Times New Roman" w:eastAsia="Arial Unicode MS" w:hAnsi="Times New Roman" w:cs="Times New Roman"/>
          <w:sz w:val="24"/>
          <w:szCs w:val="24"/>
          <w:bdr w:val="none" w:sz="0" w:space="0" w:color="auto" w:frame="1"/>
          <w14:textOutline w14:w="0" w14:cap="flat" w14:cmpd="sng" w14:algn="ctr">
            <w14:noFill/>
            <w14:prstDash w14:val="solid"/>
            <w14:bevel/>
          </w14:textOutline>
        </w:rPr>
        <w:t xml:space="preserve"> dienoms iki pasiūlymų pateikimo termino pabaigos.</w:t>
      </w:r>
    </w:p>
    <w:p w14:paraId="4213C5AD" w14:textId="47266B8E" w:rsidR="00AE0902" w:rsidRPr="00136ADE"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136ADE">
        <w:rPr>
          <w:rFonts w:ascii="Times New Roman" w:eastAsia="Arial Unicode MS" w:hAnsi="Times New Roman" w:cs="Times New Roman"/>
          <w:sz w:val="24"/>
          <w:szCs w:val="24"/>
          <w:bdr w:val="none" w:sz="0" w:space="0" w:color="auto" w:frame="1"/>
          <w14:textOutline w14:w="0" w14:cap="flat" w14:cmpd="sng" w14:algn="ctr">
            <w14:noFill/>
            <w14:prstDash w14:val="solid"/>
            <w14:bevel/>
          </w14:textOutline>
        </w:rPr>
        <w:t xml:space="preserve">9.3. Tiekėjo prašymu, (pateiktu tik CVP IS susirašinėjimo priemonėmis) papildomi pirkimo dokumentai (paaiškinimai ar pataisymai) pateikiami CVP IS priemonėmis ne vėliau kaip likus </w:t>
      </w:r>
      <w:r w:rsidR="00E463AC" w:rsidRPr="00136ADE">
        <w:rPr>
          <w:rFonts w:ascii="Times New Roman" w:eastAsia="Arial Unicode MS" w:hAnsi="Times New Roman" w:cs="Times New Roman"/>
          <w:sz w:val="24"/>
          <w:szCs w:val="24"/>
          <w:bdr w:val="none" w:sz="0" w:space="0" w:color="auto" w:frame="1"/>
          <w14:textOutline w14:w="0" w14:cap="flat" w14:cmpd="sng" w14:algn="ctr">
            <w14:noFill/>
            <w14:prstDash w14:val="solid"/>
            <w14:bevel/>
          </w14:textOutline>
        </w:rPr>
        <w:t>4</w:t>
      </w:r>
      <w:r w:rsidRPr="00136ADE">
        <w:rPr>
          <w:rFonts w:ascii="Times New Roman" w:eastAsia="Arial Unicode MS" w:hAnsi="Times New Roman" w:cs="Times New Roman"/>
          <w:sz w:val="24"/>
          <w:szCs w:val="24"/>
          <w:bdr w:val="none" w:sz="0" w:space="0" w:color="auto" w:frame="1"/>
          <w14:textOutline w14:w="0" w14:cap="flat" w14:cmpd="sng" w14:algn="ctr">
            <w14:noFill/>
            <w14:prstDash w14:val="solid"/>
            <w14:bevel/>
          </w14:textOutline>
        </w:rPr>
        <w:t xml:space="preserve"> dienoms iki pasiūlymų pateikimo termino pabaigos, jei jų paprašyta laiku. Paaiškinimai ar pataisymai yra neatsiejama pirkimo dokumentų dalis.</w:t>
      </w:r>
    </w:p>
    <w:p w14:paraId="0B935033" w14:textId="27F90812" w:rsidR="00AE0902" w:rsidRPr="00136ADE"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136ADE">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2D78598B" w14:textId="17B75A15" w:rsidR="00AE0902" w:rsidRPr="00136ADE"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136ADE">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9.5. Nesibaigus pirkimo pasiūlymų pateikimo terminui, perkančioji organizacija savo iniciatyva gali paaiškinti (pataisyti) pirkimo dokumentus CVP IS priemonėmis.</w:t>
      </w:r>
    </w:p>
    <w:p w14:paraId="7D0FF8FE" w14:textId="70078C4D" w:rsidR="00AE0902" w:rsidRPr="00136ADE"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136ADE">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68D01DC2" w14:textId="6C9E5A69" w:rsidR="00AE0902" w:rsidRPr="00136ADE"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136ADE">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9.7. Bet kokia informacija, konkurso sąlygų paaiškinimai, pranešimai ar kitas perkančiosios organizacijos ir tiekėjo susirašinėjimas yra vykdomas tik CVP IS susirašinėjimo priemonėmis.</w:t>
      </w:r>
    </w:p>
    <w:p w14:paraId="1312947D" w14:textId="11FF527A" w:rsidR="00AE0902" w:rsidRPr="00136ADE" w:rsidRDefault="00AE0902" w:rsidP="00EF470A">
      <w:pPr>
        <w:suppressAutoHyphens/>
        <w:spacing w:after="0" w:line="240" w:lineRule="auto"/>
        <w:jc w:val="both"/>
        <w:rPr>
          <w:rFonts w:ascii="Times New Roman" w:eastAsia="Times New Roman" w:hAnsi="Times New Roman" w:cs="Times New Roman"/>
          <w:color w:val="367DA2"/>
          <w:sz w:val="24"/>
          <w:szCs w:val="24"/>
          <w:bdr w:val="none" w:sz="0" w:space="0" w:color="auto" w:frame="1"/>
          <w14:textOutline w14:w="0" w14:cap="flat" w14:cmpd="sng" w14:algn="ctr">
            <w14:noFill/>
            <w14:prstDash w14:val="solid"/>
            <w14:bevel/>
          </w14:textOutline>
        </w:rPr>
      </w:pPr>
      <w:r w:rsidRPr="00136ADE">
        <w:rPr>
          <w:rFonts w:ascii="Times New Roman" w:eastAsia="Times New Roman" w:hAnsi="Times New Roman" w:cs="Times New Roman"/>
          <w:sz w:val="24"/>
          <w:szCs w:val="24"/>
          <w:bdr w:val="none" w:sz="0" w:space="0" w:color="auto" w:frame="1"/>
          <w14:textOutline w14:w="0" w14:cap="flat" w14:cmpd="sng" w14:algn="ctr">
            <w14:noFill/>
            <w14:prstDash w14:val="solid"/>
            <w14:bevel/>
          </w14:textOutline>
        </w:rPr>
        <w:t>9.8. Perkančioji organizacija nerengs susitikimų su tiekėjais.</w:t>
      </w:r>
    </w:p>
    <w:p w14:paraId="4AD7404C" w14:textId="77777777" w:rsidR="00AE0902" w:rsidRPr="00136ADE" w:rsidRDefault="00AE0902" w:rsidP="00EF470A">
      <w:pPr>
        <w:spacing w:after="0" w:line="240" w:lineRule="auto"/>
        <w:outlineLvl w:val="1"/>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pPr>
      <w:r w:rsidRPr="00136ADE">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tab/>
      </w:r>
    </w:p>
    <w:p w14:paraId="3ECA88FD" w14:textId="0B06EDD6" w:rsidR="00AE0902" w:rsidRPr="00136ADE" w:rsidRDefault="00AE0902" w:rsidP="00EF470A">
      <w:pPr>
        <w:tabs>
          <w:tab w:val="left" w:pos="709"/>
        </w:tabs>
        <w:spacing w:after="0" w:line="240" w:lineRule="auto"/>
        <w:outlineLvl w:val="1"/>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pPr>
      <w:r w:rsidRPr="00136ADE">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t>10. SUSIPAŽINIMAS SU GAUTAIS PASIŪLYMAIS</w:t>
      </w:r>
    </w:p>
    <w:p w14:paraId="4F97A654" w14:textId="75BFE8BB" w:rsidR="00AE0902" w:rsidRPr="00136ADE"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136ADE">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10.1. Pirminis susipažinimas su CVP IS priemonėmis pateiktais tiekėjų pasiūlymais vyks </w:t>
      </w:r>
      <w:r w:rsidR="00BB13B2" w:rsidRPr="00136ADE">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30</w:t>
      </w:r>
      <w:r w:rsidRPr="00136ADE">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 min. po CVP IS nurodytos pasiūlymų pateikimo termino pabaigos. </w:t>
      </w:r>
    </w:p>
    <w:p w14:paraId="07D4C627" w14:textId="5EF1E64C" w:rsidR="00AE0902" w:rsidRPr="00136ADE"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136ADE">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8C26D49" w14:textId="77777777"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tab/>
      </w:r>
      <w:r w:rsidRPr="00EF470A">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tab/>
      </w:r>
    </w:p>
    <w:p w14:paraId="25E735F4" w14:textId="77E581CD" w:rsidR="00AE0902" w:rsidRPr="00EF470A" w:rsidRDefault="00AE0902" w:rsidP="00EF470A">
      <w:pPr>
        <w:tabs>
          <w:tab w:val="left" w:pos="709"/>
        </w:tabs>
        <w:spacing w:after="0" w:line="240" w:lineRule="auto"/>
        <w:outlineLvl w:val="1"/>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t>11. PASIŪLYMŲ NAGRINĖJIMAS</w:t>
      </w:r>
    </w:p>
    <w:p w14:paraId="4FD1D25E" w14:textId="011CC9CE"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11.1. Pateiktus pasiūlymus nagrinėja, vertina ir palygina Komisija šia tvarka:</w:t>
      </w:r>
    </w:p>
    <w:p w14:paraId="3F803185" w14:textId="48768F4B"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11.1.1. įvertina Europos bendrajame viešųjų pirkimų dokumente pateiktą informaciją ir ne vėliau kaip per 3 darbo dienas raštu praneša apie šio patikrinimo rezultatus;</w:t>
      </w:r>
    </w:p>
    <w:p w14:paraId="33F89F32" w14:textId="07641794" w:rsidR="00AE0902" w:rsidRPr="00EF470A" w:rsidRDefault="00AE0902" w:rsidP="00EF470A">
      <w:pPr>
        <w:suppressAutoHyphens/>
        <w:spacing w:after="0" w:line="240" w:lineRule="auto"/>
        <w:jc w:val="both"/>
        <w:rPr>
          <w:rFonts w:ascii="Times New Roman" w:eastAsia="Times New Roman" w:hAnsi="Times New Roman" w:cs="Times New Roman"/>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11.1.2.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64001FDF" w14:textId="25E933DA"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11.1.3. nagrinėja ar pasiūlymas atitinka pirkimo dokumentuose nustatytus reikalavimus, nesusijusius su pirkimo objektu;</w:t>
      </w:r>
    </w:p>
    <w:p w14:paraId="73D39EA0" w14:textId="7E76F6AD"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11.1.4. nustato, ar tiekėjo siūlomas pirkimo objektas atitinka pirkimo dokumentuose nustatytus reikalavimus;</w:t>
      </w:r>
    </w:p>
    <w:p w14:paraId="1879608E" w14:textId="34E24BCD"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11.1.5. tikrina, ar tiekėjo pasiūlyme nėra nurodytos kainos apskaičiavimo klaidų;</w:t>
      </w:r>
    </w:p>
    <w:p w14:paraId="0379E7F4" w14:textId="6882C22D"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11.1.6. tikrina ar nebuvo pasiūlyta neįprastai maža kaina ir ar tiekėjas pirkimo komisijos prašymu pateikė raštišką tinkamą kainos pagrįstumo įrodymą;</w:t>
      </w:r>
    </w:p>
    <w:p w14:paraId="76C4303D" w14:textId="7B6015DB" w:rsidR="00AE0902" w:rsidRPr="00EF470A" w:rsidRDefault="00AE0902" w:rsidP="00EF470A">
      <w:pPr>
        <w:suppressAutoHyphens/>
        <w:spacing w:after="0" w:line="240" w:lineRule="auto"/>
        <w:jc w:val="both"/>
        <w:rPr>
          <w:rFonts w:ascii="Times New Roman" w:eastAsia="Times New Roman" w:hAnsi="Times New Roman" w:cs="Times New Roman"/>
          <w:color w:val="367DA2"/>
          <w:sz w:val="24"/>
          <w:szCs w:val="24"/>
          <w:bdr w:val="none" w:sz="0" w:space="0" w:color="auto" w:frame="1"/>
          <w14:textOutline w14:w="0" w14:cap="flat" w14:cmpd="sng" w14:algn="ctr">
            <w14:noFill/>
            <w14:prstDash w14:val="solid"/>
            <w14:bevel/>
          </w14:textOutline>
        </w:rPr>
      </w:pPr>
      <w:r w:rsidRPr="00EF470A">
        <w:rPr>
          <w:rFonts w:ascii="Times New Roman" w:eastAsia="Times New Roman" w:hAnsi="Times New Roman" w:cs="Times New Roman"/>
          <w:sz w:val="24"/>
          <w:szCs w:val="24"/>
          <w:bdr w:val="none" w:sz="0" w:space="0" w:color="auto" w:frame="1"/>
          <w14:textOutline w14:w="0" w14:cap="flat" w14:cmpd="sng" w14:algn="ctr">
            <w14:noFill/>
            <w14:prstDash w14:val="solid"/>
            <w14:bevel/>
          </w14:textOutline>
        </w:rPr>
        <w:lastRenderedPageBreak/>
        <w:t>11.1.7. galimo laimėtojo prašo pateikti pirkimo sąlygų 3.9 punkte nurodytus dokumentus, patvirtinančius tiekėjo pašalinimo pagrindų nebuvimą. Gavusi dokumentus, Komisija patikrina, ar nėra tiekėjo pašalinimo pagrindų.</w:t>
      </w:r>
    </w:p>
    <w:p w14:paraId="5F7B81A1" w14:textId="303366C6" w:rsidR="00AE0902" w:rsidRPr="00EF470A" w:rsidRDefault="00AE0902" w:rsidP="00EF470A">
      <w:pPr>
        <w:suppressAutoHyphens/>
        <w:spacing w:after="0" w:line="240" w:lineRule="auto"/>
        <w:jc w:val="both"/>
        <w:rPr>
          <w:rFonts w:ascii="Times New Roman" w:eastAsia="Times New Roman" w:hAnsi="Times New Roman" w:cs="Times New Roman"/>
          <w:color w:val="367DA2"/>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 11.1.8. sudaro pasiūlymų eilę ir nustato pirkimo laimėtoją;</w:t>
      </w:r>
    </w:p>
    <w:p w14:paraId="2028E5DE" w14:textId="3EFA8947" w:rsidR="00AE0902" w:rsidRPr="00EF470A" w:rsidRDefault="00AE0902" w:rsidP="00EF470A">
      <w:pPr>
        <w:suppressAutoHyphens/>
        <w:spacing w:after="0" w:line="240" w:lineRule="auto"/>
        <w:jc w:val="both"/>
        <w:rPr>
          <w:rFonts w:ascii="Times New Roman" w:eastAsia="Times New Roman" w:hAnsi="Times New Roman" w:cs="Times New Roman"/>
          <w:color w:val="367DA2"/>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11.1.9. tiekėją, kurio pasiūlymas pripažintas laimėjusiu, kviečia sudaryti pirkimo sutartį.</w:t>
      </w:r>
    </w:p>
    <w:p w14:paraId="5C072A19" w14:textId="2C715058"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(2022 m. gruodžio 30 d. Viešųjų pirkimų tarnybos direktoriaus įsakymas Nr.1S-240). </w:t>
      </w:r>
    </w:p>
    <w:p w14:paraId="19E6E09E" w14:textId="12241ADC"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11.3.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14:paraId="4943D794" w14:textId="0E272A10"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11.4. Iškilus klausimams dėl pasiūlymų turinio ir pirkimo komisijai paprašius raštu CVP IS priemonėmis, tiekėjai privalo pateikti raštu CVP IS priemonėmis papildomus paaiškinimus nekeisdami pasiūlymo esmės. Jeigu tiekėjas savo pasiūlyme pateikia reikalaujamų dokumentų tinkamai patvirtintas kopijas, perkančioji organizacija turi teisę prašyti tiekėjo, kad jis pirkimo komisijai parodytų atitinkamų dokumentų originalus.</w:t>
      </w:r>
    </w:p>
    <w:p w14:paraId="4AB21BDC" w14:textId="0F856DE0"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DE3B19F" w14:textId="0CD4D77C"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11.6. Perkančioji organizacija gali nevertinti viso tiekėjo pasiūlymo, jeigu patikrinusi jo dalį nustato, kad, vadovaujantis pirkimo sąlygų reikalavimais, pasiūlymas turi būti atmestas.</w:t>
      </w:r>
    </w:p>
    <w:p w14:paraId="1321ED6B" w14:textId="5C5B70DC" w:rsidR="00AE0902" w:rsidRPr="00EF470A" w:rsidRDefault="00AE0902" w:rsidP="00EF470A">
      <w:pPr>
        <w:spacing w:after="0" w:line="240" w:lineRule="auto"/>
        <w:jc w:val="both"/>
        <w:rPr>
          <w:rFonts w:ascii="Times New Roman" w:eastAsia="Arial Unicode MS" w:hAnsi="Times New Roman" w:cs="Times New Roman"/>
          <w:sz w:val="24"/>
          <w:szCs w:val="24"/>
          <w:bdr w:val="none" w:sz="0" w:space="0" w:color="auto" w:frame="1"/>
        </w:rPr>
      </w:pPr>
      <w:r w:rsidRPr="00EF470A">
        <w:rPr>
          <w:rFonts w:ascii="Times New Roman" w:eastAsia="Arial Unicode MS" w:hAnsi="Times New Roman" w:cs="Times New Roman"/>
          <w:sz w:val="24"/>
          <w:szCs w:val="24"/>
          <w:bdr w:val="none" w:sz="0" w:space="0" w:color="auto" w:frame="1"/>
        </w:rPr>
        <w:t xml:space="preserve">11.7. </w:t>
      </w:r>
      <w:r w:rsidRPr="00EF470A">
        <w:rPr>
          <w:rFonts w:ascii="Times New Roman" w:eastAsia="Calibri" w:hAnsi="Times New Roman" w:cs="Times New Roman"/>
          <w:sz w:val="24"/>
          <w:szCs w:val="24"/>
          <w:bdr w:val="none" w:sz="0" w:space="0" w:color="auto" w:frame="1"/>
        </w:rPr>
        <w:t xml:space="preserve">Perkančioji organizacija pasilieka sau teisę kilus įtarimui kreiptis į bet kurį pasiūlymą pateikusį tiekėją bet kuriuo pirkimo vykdymo etapo metu ir prašyti pateikti dokumentus </w:t>
      </w:r>
      <w:r w:rsidRPr="00EF470A">
        <w:rPr>
          <w:rFonts w:ascii="Times New Roman" w:eastAsia="Arial Unicode MS" w:hAnsi="Times New Roman" w:cs="Times New Roman"/>
          <w:bCs/>
          <w:i/>
          <w:sz w:val="24"/>
          <w:szCs w:val="24"/>
          <w:bdr w:val="none" w:sz="0" w:space="0" w:color="auto" w:frame="1"/>
          <w:lang w:eastAsia="lt-LT"/>
        </w:rPr>
        <w:t>(VPĮ 51 str. 12</w:t>
      </w:r>
      <w:r w:rsidRPr="00EF470A">
        <w:rPr>
          <w:rFonts w:ascii="Times New Roman" w:eastAsia="Arial Unicode MS" w:hAnsi="Times New Roman" w:cs="Times New Roman"/>
          <w:b/>
          <w:bCs/>
          <w:sz w:val="24"/>
          <w:szCs w:val="24"/>
          <w:bdr w:val="none" w:sz="0" w:space="0" w:color="auto" w:frame="1"/>
          <w:lang w:eastAsia="lt-LT"/>
        </w:rPr>
        <w:t xml:space="preserve"> </w:t>
      </w:r>
      <w:r w:rsidRPr="00EF470A">
        <w:rPr>
          <w:rFonts w:ascii="Times New Roman" w:eastAsia="Arial Unicode MS" w:hAnsi="Times New Roman" w:cs="Times New Roman"/>
          <w:bCs/>
          <w:i/>
          <w:sz w:val="24"/>
          <w:szCs w:val="24"/>
          <w:bdr w:val="none" w:sz="0" w:space="0" w:color="auto" w:frame="1"/>
          <w:lang w:eastAsia="lt-LT"/>
        </w:rPr>
        <w:t>d.)</w:t>
      </w:r>
      <w:r w:rsidRPr="00EF470A">
        <w:rPr>
          <w:rFonts w:ascii="Times New Roman" w:eastAsia="Calibri" w:hAnsi="Times New Roman" w:cs="Times New Roman"/>
          <w:i/>
          <w:sz w:val="24"/>
          <w:szCs w:val="24"/>
          <w:bdr w:val="none" w:sz="0" w:space="0" w:color="auto" w:frame="1"/>
        </w:rPr>
        <w:t>,</w:t>
      </w:r>
      <w:r w:rsidRPr="00EF470A">
        <w:rPr>
          <w:rFonts w:ascii="Times New Roman" w:eastAsia="Calibri" w:hAnsi="Times New Roman" w:cs="Times New Roman"/>
          <w:sz w:val="24"/>
          <w:szCs w:val="24"/>
          <w:bdr w:val="none" w:sz="0" w:space="0" w:color="auto" w:frame="1"/>
        </w:rPr>
        <w:t xml:space="preserve"> patvirtinančius, kad nėra </w:t>
      </w:r>
      <w:r w:rsidRPr="00EF470A">
        <w:rPr>
          <w:rFonts w:ascii="Times New Roman" w:eastAsia="Arial Unicode MS" w:hAnsi="Times New Roman" w:cs="Times New Roman"/>
          <w:bCs/>
          <w:sz w:val="24"/>
          <w:szCs w:val="24"/>
          <w:bdr w:val="none" w:sz="0" w:space="0" w:color="auto" w:frame="1"/>
        </w:rPr>
        <w:t>Reglamento (ES) 833/2014 5k str. 1 p. nustatytų sąlygų. D</w:t>
      </w:r>
      <w:r w:rsidRPr="00EF470A">
        <w:rPr>
          <w:rFonts w:ascii="Times New Roman" w:eastAsia="Arial Unicode MS" w:hAnsi="Times New Roman" w:cs="Times New Roman"/>
          <w:sz w:val="24"/>
          <w:szCs w:val="24"/>
          <w:bdr w:val="none" w:sz="0" w:space="0" w:color="auto" w:frame="1"/>
        </w:rPr>
        <w:t xml:space="preserve">okumentai, kuriuose nenurodytas jų galiojimo terminas, turi būti išduoti ar atspausdinti iš informacinės sistemos ne anksčiau kaip likus </w:t>
      </w:r>
      <w:r w:rsidRPr="00EF470A">
        <w:rPr>
          <w:rFonts w:ascii="Times New Roman" w:eastAsia="Arial Unicode MS" w:hAnsi="Times New Roman" w:cs="Times New Roman"/>
          <w:i/>
          <w:sz w:val="24"/>
          <w:szCs w:val="24"/>
          <w:bdr w:val="none" w:sz="0" w:space="0" w:color="auto" w:frame="1"/>
        </w:rPr>
        <w:t>3 mėnesiams</w:t>
      </w:r>
      <w:r w:rsidRPr="00EF470A">
        <w:rPr>
          <w:rFonts w:ascii="Times New Roman" w:eastAsia="Arial Unicode MS" w:hAnsi="Times New Roman" w:cs="Times New Roman"/>
          <w:sz w:val="24"/>
          <w:szCs w:val="24"/>
          <w:bdr w:val="none" w:sz="0" w:space="0" w:color="auto" w:frame="1"/>
        </w:rPr>
        <w:t xml:space="preserve"> iki tos dienos, kurią perkančiosios organizacijos prašymu tiekėjas turi pateikti dokumentus. Visais atvejais, duomenys nurodytuose dokumentuose turi būti teisingi, aktualūs ir atspindėti realią tiekėjo situaciją tai dienai, kai tiekėjas perkančiosios organizacijos prašymu turės pateikti šiuos dokumentus.</w:t>
      </w:r>
    </w:p>
    <w:p w14:paraId="179DCE62" w14:textId="77777777" w:rsidR="00AE0902" w:rsidRPr="00EF470A" w:rsidRDefault="00AE0902" w:rsidP="00EF470A">
      <w:pPr>
        <w:spacing w:after="0" w:line="240" w:lineRule="auto"/>
        <w:jc w:val="both"/>
        <w:rPr>
          <w:rFonts w:ascii="Times New Roman" w:eastAsia="Arial Unicode MS" w:hAnsi="Times New Roman" w:cs="Times New Roman"/>
          <w:sz w:val="24"/>
          <w:szCs w:val="24"/>
          <w:bdr w:val="none" w:sz="0" w:space="0" w:color="auto" w:frame="1"/>
        </w:rPr>
      </w:pPr>
    </w:p>
    <w:p w14:paraId="1C033509" w14:textId="47BF9714" w:rsidR="00AE0902" w:rsidRPr="00EF470A" w:rsidRDefault="00AE0902" w:rsidP="00EF470A">
      <w:pPr>
        <w:spacing w:after="0" w:line="240" w:lineRule="auto"/>
        <w:outlineLvl w:val="1"/>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t xml:space="preserve">12. Elektroninis aukcionas </w:t>
      </w:r>
    </w:p>
    <w:p w14:paraId="6C91CB7B" w14:textId="3AB1881D"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sz w:val="24"/>
          <w:szCs w:val="24"/>
          <w:bdr w:val="none" w:sz="0" w:space="0" w:color="auto" w:frame="1"/>
          <w14:textOutline w14:w="0" w14:cap="flat" w14:cmpd="sng" w14:algn="ctr">
            <w14:noFill/>
            <w14:prstDash w14:val="solid"/>
            <w14:bevel/>
          </w14:textOutline>
        </w:rPr>
        <w:t>12.1. Elektroninis aukcionas nerengiamas.</w:t>
      </w:r>
    </w:p>
    <w:p w14:paraId="30380E0B" w14:textId="77777777" w:rsidR="00AE0902" w:rsidRPr="00EF470A" w:rsidRDefault="00AE0902" w:rsidP="00EF470A">
      <w:pPr>
        <w:suppressAutoHyphens/>
        <w:spacing w:after="0" w:line="240" w:lineRule="auto"/>
        <w:jc w:val="both"/>
        <w:rPr>
          <w:rFonts w:ascii="Times New Roman" w:eastAsia="Times New Roman" w:hAnsi="Times New Roman" w:cs="Times New Roman"/>
          <w:color w:val="367DA2"/>
          <w:sz w:val="24"/>
          <w:szCs w:val="24"/>
          <w:bdr w:val="none" w:sz="0" w:space="0" w:color="auto" w:frame="1"/>
          <w14:textOutline w14:w="0" w14:cap="flat" w14:cmpd="sng" w14:algn="ctr">
            <w14:noFill/>
            <w14:prstDash w14:val="solid"/>
            <w14:bevel/>
          </w14:textOutline>
        </w:rPr>
      </w:pPr>
    </w:p>
    <w:p w14:paraId="717F863F" w14:textId="1C13AC3D" w:rsidR="00AE0902" w:rsidRPr="00EF470A" w:rsidRDefault="00AE0902" w:rsidP="00EF470A">
      <w:pPr>
        <w:spacing w:after="0" w:line="240" w:lineRule="auto"/>
        <w:outlineLvl w:val="1"/>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t>13. PASIŪLYMŲ ATMETIMO PRIEŽASTYS</w:t>
      </w:r>
    </w:p>
    <w:p w14:paraId="041426CB" w14:textId="3B058655"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13.1. Pirkimo komisija atmeta pasiūlymą, jeigu:</w:t>
      </w:r>
    </w:p>
    <w:p w14:paraId="1420EE59" w14:textId="5DFF3F9F"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13.1.1. tiekėjas pasiūlymą ar jo dalį pateikė ne CVP IS priemonėmis;</w:t>
      </w:r>
    </w:p>
    <w:p w14:paraId="4E649370" w14:textId="2438A150"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13.1.2. pasiūlymą pateikęs tiekėjas turi būti pašalinamas iš pirkimo procedūros pagal pirkimo sąlygų 3.9 punktą arba jei perkančiosios organizacijos prašymu nepateikė ar nepatikslino pateiktų netikslių ar neišsamių duomenų apie pašalinimo pagrindų nebuvimą CVP IS priemonėmis;</w:t>
      </w:r>
    </w:p>
    <w:p w14:paraId="51579C2E" w14:textId="77777777" w:rsidR="00DB1D70"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13.1.3.pasiūlymas neatitinka pirkimo dokumentuose nustatytų reikalavimų;</w:t>
      </w:r>
    </w:p>
    <w:p w14:paraId="037917FE" w14:textId="290F7A49" w:rsidR="00AE0902" w:rsidRPr="00EF470A" w:rsidRDefault="00AE0902" w:rsidP="00EF470A">
      <w:pPr>
        <w:suppressAutoHyphens/>
        <w:spacing w:after="0" w:line="240" w:lineRule="auto"/>
        <w:jc w:val="both"/>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13.1.4. pasiūlyta kaina yra per didelė ir nepriimtina, išskyrus VPĮ 45 str. 1 d. 5 punkte numatytus atvejus;</w:t>
      </w:r>
    </w:p>
    <w:p w14:paraId="579A18C1" w14:textId="02A83BD4"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lastRenderedPageBreak/>
        <w:t>13.1.5. nustačius, kad buvo pateikti netikslūs, neišsamūs ar klaidingi dokumentai ar duomenys, ar jų trūksta, tiekėjas per perkančiosios organizacijos nustatytą terminą nepatikslino, nepapildė, nepaaiškino informacijos;</w:t>
      </w:r>
    </w:p>
    <w:p w14:paraId="4DB487C4" w14:textId="0B0BEDCA"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13.1.6. pateiktame pasiūlyme nurodyta kaina yra neįprastai maža ir dalyvis, perkančiosios organizacijos prašymu, nepateikia tinkamų kainos pagrįstumo įrodymų;</w:t>
      </w:r>
    </w:p>
    <w:p w14:paraId="4D435BED" w14:textId="27999E61" w:rsidR="00AE0902" w:rsidRPr="00EF470A" w:rsidRDefault="00AE0902" w:rsidP="00EF470A">
      <w:pPr>
        <w:suppressAutoHyphens/>
        <w:spacing w:after="0" w:line="240" w:lineRule="auto"/>
        <w:jc w:val="both"/>
        <w:rPr>
          <w:rFonts w:ascii="Times New Roman" w:hAnsi="Times New Roman" w:cs="Times New Roman"/>
          <w:color w:val="000000" w:themeColor="text1"/>
          <w:kern w:val="2"/>
          <w:sz w:val="24"/>
          <w:szCs w:val="24"/>
          <w:lang w:eastAsia="lt-LT"/>
          <w14:ligatures w14:val="standardContextual"/>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13.1.</w:t>
      </w:r>
      <w:r w:rsidR="00B83604"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7</w:t>
      </w: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jei tiekėjas pateikia daugiau kaip vieną pasiūlymą arba ūkio subjektų grupės narys dalyvauja teikiant kelis pasiūlymus, kaip nurodyta pirkimo sąlygų 5.1 punkte. Laikoma, kad tiekėjas pateikė daugiau kaip vieną pasiūlymą, jeigu tą patį pasiūlymą pateikė ir raštu (</w:t>
      </w:r>
      <w:proofErr w:type="spellStart"/>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el.paštu</w:t>
      </w:r>
      <w:proofErr w:type="spellEnd"/>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ir naudodamasis CVP IS priemonėmis;</w:t>
      </w:r>
      <w:bookmarkStart w:id="4" w:name="_Hlk142564641"/>
      <w:r w:rsidRPr="00EF470A">
        <w:rPr>
          <w:rFonts w:ascii="Times New Roman" w:hAnsi="Times New Roman" w:cs="Times New Roman"/>
          <w:sz w:val="24"/>
          <w:szCs w:val="24"/>
          <w:bdr w:val="none" w:sz="0" w:space="0" w:color="auto" w:frame="1"/>
        </w:rPr>
        <w:t>13.1.</w:t>
      </w:r>
      <w:r w:rsidR="00B83604" w:rsidRPr="00EF470A">
        <w:rPr>
          <w:rFonts w:ascii="Times New Roman" w:hAnsi="Times New Roman" w:cs="Times New Roman"/>
          <w:sz w:val="24"/>
          <w:szCs w:val="24"/>
          <w:bdr w:val="none" w:sz="0" w:space="0" w:color="auto" w:frame="1"/>
        </w:rPr>
        <w:t>8</w:t>
      </w:r>
      <w:r w:rsidRPr="00EF470A">
        <w:rPr>
          <w:rFonts w:ascii="Times New Roman" w:hAnsi="Times New Roman" w:cs="Times New Roman"/>
          <w:sz w:val="24"/>
          <w:szCs w:val="24"/>
          <w:bdr w:val="none" w:sz="0" w:space="0" w:color="auto" w:frame="1"/>
        </w:rPr>
        <w:t xml:space="preserve">. </w:t>
      </w:r>
      <w:r w:rsidRPr="00EF470A">
        <w:rPr>
          <w:rFonts w:ascii="Times New Roman" w:hAnsi="Times New Roman" w:cs="Times New Roman"/>
          <w:color w:val="000000" w:themeColor="text1"/>
          <w:sz w:val="24"/>
          <w:szCs w:val="24"/>
          <w:lang w:eastAsia="lt-LT"/>
        </w:rPr>
        <w:t>jei yra bent viena iš nustatytų sąlygų:</w:t>
      </w:r>
    </w:p>
    <w:p w14:paraId="2C2A843E" w14:textId="4B5DC4CE" w:rsidR="00AE0902" w:rsidRPr="00EF470A" w:rsidRDefault="00AE0902" w:rsidP="00EF470A">
      <w:pPr>
        <w:pStyle w:val="Body2"/>
        <w:spacing w:after="0"/>
        <w:rPr>
          <w:sz w:val="24"/>
          <w:szCs w:val="24"/>
          <w:lang w:val="lt-LT" w:eastAsia="lt-LT"/>
        </w:rPr>
      </w:pPr>
      <w:r w:rsidRPr="00EF470A">
        <w:rPr>
          <w:color w:val="000000" w:themeColor="text1"/>
          <w:sz w:val="24"/>
          <w:szCs w:val="24"/>
          <w:lang w:val="lt-LT" w:eastAsia="lt-LT"/>
        </w:rPr>
        <w:t xml:space="preserve">(a) </w:t>
      </w:r>
      <w:r w:rsidRPr="00EF470A">
        <w:rPr>
          <w:sz w:val="24"/>
          <w:szCs w:val="24"/>
          <w:lang w:val="lt-LT" w:eastAsia="lt-LT"/>
        </w:rPr>
        <w:t>tiekėjas/</w:t>
      </w:r>
      <w:proofErr w:type="spellStart"/>
      <w:r w:rsidRPr="00EF470A">
        <w:rPr>
          <w:sz w:val="24"/>
          <w:szCs w:val="24"/>
          <w:lang w:val="lt-LT" w:eastAsia="lt-LT"/>
        </w:rPr>
        <w:t>subtiekėjas</w:t>
      </w:r>
      <w:proofErr w:type="spellEnd"/>
      <w:r w:rsidRPr="00EF470A">
        <w:rPr>
          <w:color w:val="000000" w:themeColor="text1"/>
          <w:sz w:val="24"/>
          <w:szCs w:val="24"/>
          <w:lang w:val="lt-LT" w:eastAsia="lt-LT"/>
        </w:rPr>
        <w:t xml:space="preserve"> (ar bent vienas iš tiekėjų grupės narių) yra Rusijos pilietis arba Rusijoje įsisteigęs fizinis ar juridinis asmuo, subjektas ar įstaiga;</w:t>
      </w:r>
    </w:p>
    <w:p w14:paraId="761FFCA3" w14:textId="6753FD4F" w:rsidR="00AE0902" w:rsidRPr="00EF470A" w:rsidRDefault="00AE0902" w:rsidP="00EF470A">
      <w:pPr>
        <w:spacing w:after="0" w:line="240" w:lineRule="auto"/>
        <w:jc w:val="both"/>
        <w:rPr>
          <w:rFonts w:ascii="Times New Roman" w:eastAsia="Times New Roman" w:hAnsi="Times New Roman" w:cs="Times New Roman"/>
          <w:color w:val="000000" w:themeColor="text1"/>
          <w:sz w:val="24"/>
          <w:szCs w:val="24"/>
          <w:lang w:eastAsia="lt-LT"/>
        </w:rPr>
      </w:pPr>
      <w:r w:rsidRPr="00EF470A">
        <w:rPr>
          <w:rFonts w:ascii="Times New Roman" w:eastAsia="Times New Roman" w:hAnsi="Times New Roman" w:cs="Times New Roman"/>
          <w:color w:val="000000" w:themeColor="text1"/>
          <w:sz w:val="24"/>
          <w:szCs w:val="24"/>
          <w:lang w:eastAsia="lt-LT"/>
        </w:rPr>
        <w:t xml:space="preserve">(b) </w:t>
      </w:r>
      <w:r w:rsidRPr="00EF470A">
        <w:rPr>
          <w:rFonts w:ascii="Times New Roman" w:eastAsia="Times New Roman" w:hAnsi="Times New Roman" w:cs="Times New Roman"/>
          <w:color w:val="000000"/>
          <w:sz w:val="24"/>
          <w:szCs w:val="24"/>
          <w:lang w:eastAsia="lt-LT"/>
        </w:rPr>
        <w:t>tiekėjas/</w:t>
      </w:r>
      <w:proofErr w:type="spellStart"/>
      <w:r w:rsidRPr="00EF470A">
        <w:rPr>
          <w:rFonts w:ascii="Times New Roman" w:eastAsia="Times New Roman" w:hAnsi="Times New Roman" w:cs="Times New Roman"/>
          <w:color w:val="000000"/>
          <w:sz w:val="24"/>
          <w:szCs w:val="24"/>
          <w:lang w:eastAsia="lt-LT"/>
        </w:rPr>
        <w:t>subtiekėjas</w:t>
      </w:r>
      <w:proofErr w:type="spellEnd"/>
      <w:r w:rsidRPr="00EF470A">
        <w:rPr>
          <w:rFonts w:ascii="Times New Roman" w:eastAsia="Times New Roman" w:hAnsi="Times New Roman" w:cs="Times New Roman"/>
          <w:color w:val="000000" w:themeColor="text1"/>
          <w:sz w:val="24"/>
          <w:szCs w:val="24"/>
          <w:lang w:eastAsia="lt-LT"/>
        </w:rPr>
        <w:t xml:space="preserve"> (ar bent vienas iš tiekėjų grupės narių) yra juridinis asmuo, subjektas ar įstaiga, kurio nuosavybės teisės tiesiogiai ar netiesiogiai daugiau kaip 50 % priklauso šios dalies a) punkte nurodytam subjektui;</w:t>
      </w:r>
    </w:p>
    <w:p w14:paraId="442BE94F" w14:textId="1C299DD0" w:rsidR="00AE0902" w:rsidRPr="00EF470A" w:rsidRDefault="00AE0902" w:rsidP="00EF470A">
      <w:pPr>
        <w:spacing w:after="0" w:line="240" w:lineRule="auto"/>
        <w:jc w:val="both"/>
        <w:rPr>
          <w:rFonts w:ascii="Times New Roman" w:eastAsia="Times New Roman" w:hAnsi="Times New Roman" w:cs="Times New Roman"/>
          <w:color w:val="000000"/>
          <w:sz w:val="24"/>
          <w:szCs w:val="24"/>
          <w:lang w:eastAsia="lt-LT"/>
        </w:rPr>
      </w:pPr>
      <w:r w:rsidRPr="00EF470A">
        <w:rPr>
          <w:rFonts w:ascii="Times New Roman" w:eastAsia="Times New Roman" w:hAnsi="Times New Roman" w:cs="Times New Roman"/>
          <w:color w:val="000000"/>
          <w:sz w:val="24"/>
          <w:szCs w:val="24"/>
          <w:lang w:eastAsia="lt-LT"/>
        </w:rPr>
        <w:t>(c) tiekėjas yra fizinis ar juridinis asmuo, subjektas ar įstaiga, veikianti a) arba b) punkte nurodyto subjekto vardu ar jo nurodymu;</w:t>
      </w:r>
    </w:p>
    <w:p w14:paraId="63A24B59" w14:textId="0397ED70"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Times New Roman" w:hAnsi="Times New Roman" w:cs="Times New Roman"/>
          <w:color w:val="000000"/>
          <w:sz w:val="24"/>
          <w:szCs w:val="24"/>
          <w:lang w:eastAsia="lt-LT"/>
        </w:rPr>
        <w:t>(d) a)-c) punktuose išvardyti subjektai dalyvauja subtiekėjais, tiekėjais ar subjektais, kurių pajėgumais remiasi tiekėjas, tais atvejais kai jiems tenka daugiau kaip 10 % sutarties vertės.</w:t>
      </w:r>
    </w:p>
    <w:bookmarkEnd w:id="4"/>
    <w:p w14:paraId="64317264" w14:textId="23ACE6DB" w:rsidR="00AE0902" w:rsidRPr="00EF470A" w:rsidRDefault="00AE0902" w:rsidP="00EF470A">
      <w:pPr>
        <w:tabs>
          <w:tab w:val="left" w:pos="709"/>
        </w:tabs>
        <w:spacing w:after="0" w:line="240" w:lineRule="auto"/>
        <w:contextualSpacing/>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13.2. Apie pasiūlymo atmetimą ir tokio atmetimo priežastis tiekėjas informuojamas raštu CVP IS priemonėmis.</w:t>
      </w:r>
    </w:p>
    <w:p w14:paraId="57FE5718" w14:textId="3B212278"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53601BB8" w14:textId="77777777" w:rsidR="00AE0902" w:rsidRPr="00EF470A" w:rsidRDefault="00AE0902" w:rsidP="00EF470A">
      <w:pPr>
        <w:spacing w:after="0" w:line="240" w:lineRule="auto"/>
        <w:outlineLvl w:val="1"/>
        <w:rPr>
          <w:rFonts w:ascii="Times New Roman" w:eastAsia="Arial Unicode MS" w:hAnsi="Times New Roman" w:cs="Times New Roman"/>
          <w:b/>
          <w:bCs/>
          <w:caps/>
          <w:color w:val="444444"/>
          <w:spacing w:val="4"/>
          <w:sz w:val="24"/>
          <w:szCs w:val="24"/>
          <w:bdr w:val="none" w:sz="0" w:space="0" w:color="auto" w:frame="1"/>
          <w14:textOutline w14:w="0" w14:cap="flat" w14:cmpd="sng" w14:algn="ctr">
            <w14:noFill/>
            <w14:prstDash w14:val="solid"/>
            <w14:bevel/>
          </w14:textOutline>
        </w:rPr>
      </w:pPr>
    </w:p>
    <w:p w14:paraId="2914402E" w14:textId="39C36F0F" w:rsidR="00AE0902" w:rsidRPr="00EF470A" w:rsidRDefault="00AE0902" w:rsidP="00EF470A">
      <w:pPr>
        <w:spacing w:after="0" w:line="240" w:lineRule="auto"/>
        <w:outlineLvl w:val="1"/>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t>14. PASIŪLYMŲ VERTINIMAS IR PALYGINIMAS</w:t>
      </w:r>
    </w:p>
    <w:p w14:paraId="51D96DB7" w14:textId="480AD186" w:rsidR="00AE0902" w:rsidRPr="00EF470A" w:rsidRDefault="00AE0902" w:rsidP="00EF470A">
      <w:pPr>
        <w:suppressAutoHyphens/>
        <w:spacing w:after="0" w:line="240" w:lineRule="auto"/>
        <w:jc w:val="both"/>
        <w:rPr>
          <w:rFonts w:ascii="Times New Roman" w:eastAsia="Arial Unicode MS" w:hAnsi="Times New Roman" w:cs="Times New Roman"/>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sz w:val="24"/>
          <w:szCs w:val="24"/>
          <w:bdr w:val="none" w:sz="0" w:space="0" w:color="auto" w:frame="1"/>
          <w14:textOutline w14:w="0" w14:cap="flat" w14:cmpd="sng" w14:algn="ctr">
            <w14:noFill/>
            <w14:prstDash w14:val="solid"/>
            <w14:bevel/>
          </w14:textOutline>
        </w:rPr>
        <w:t>14.1. Perkančioji organizacija ekonomiškai naudingiausią pasiūlymą išrenka pagal kainą. Ekonomiškai naudingiausiu pasiūlymu laikomas mažiausios kainos pasiūlymas.</w:t>
      </w:r>
    </w:p>
    <w:p w14:paraId="1D52EA30" w14:textId="6214D346"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EEEBB6" w14:textId="53FA1D37"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38D56867" w14:textId="77777777" w:rsidR="00AE0902" w:rsidRPr="00EF470A" w:rsidRDefault="00AE0902" w:rsidP="00EF470A">
      <w:pPr>
        <w:spacing w:after="0" w:line="240" w:lineRule="auto"/>
        <w:outlineLvl w:val="1"/>
        <w:rPr>
          <w:rFonts w:ascii="Times New Roman" w:eastAsia="Arial Unicode MS" w:hAnsi="Times New Roman" w:cs="Times New Roman"/>
          <w:b/>
          <w:bCs/>
          <w:caps/>
          <w:color w:val="444444"/>
          <w:spacing w:val="4"/>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b/>
          <w:bCs/>
          <w:caps/>
          <w:color w:val="444444"/>
          <w:spacing w:val="4"/>
          <w:sz w:val="24"/>
          <w:szCs w:val="24"/>
          <w:bdr w:val="none" w:sz="0" w:space="0" w:color="auto" w:frame="1"/>
          <w14:textOutline w14:w="0" w14:cap="flat" w14:cmpd="sng" w14:algn="ctr">
            <w14:noFill/>
            <w14:prstDash w14:val="solid"/>
            <w14:bevel/>
          </w14:textOutline>
        </w:rPr>
        <w:tab/>
      </w:r>
    </w:p>
    <w:p w14:paraId="6E13159A" w14:textId="0699BEAB" w:rsidR="00AE0902" w:rsidRPr="00EF470A" w:rsidRDefault="00AE0902" w:rsidP="00EF470A">
      <w:pPr>
        <w:spacing w:after="0" w:line="240" w:lineRule="auto"/>
        <w:outlineLvl w:val="1"/>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t>15. PASIŪLY</w:t>
      </w:r>
      <w:r w:rsidR="00136ADE">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t>M</w:t>
      </w:r>
      <w:r w:rsidRPr="00EF470A">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t>Ų EILĖ IR LAIMĖTOJO NUSTATYMAS</w:t>
      </w:r>
    </w:p>
    <w:p w14:paraId="7CBCD159" w14:textId="3D3F9954"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72B84DB9" w14:textId="4BE9F6E5"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238A9EEE" w14:textId="69B17EB0"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15.3. Tais atvejais, kai pasiūlymą pateikė, arba įvertinus pasiūlymus liko tik vienas tiekėjas, pasiūlymų eilė nenustatoma ir jo pasiūlymas laikomas laimėjusiu, jeigu nebuvo atmestas pagal šių pirkimo dokumentų sąlygas.</w:t>
      </w:r>
    </w:p>
    <w:p w14:paraId="17FFD985" w14:textId="0134374E"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15.4. Apie pasiūlymų eilės ir laimėjusio pasiūlymo nustatymą ir apie sprendimą sudaryti pirkimo sutartį, nedelsiant, bet ne vėliau kaip per 3 darbo dienas nuo sprendimo priėmimo, raštu CPV IS priemonėmis pranešama pasiūlymus pateikusiems tiekėjams. Jei bus nuspręsta nesudaryti pirkimo sutarties, minėtame pranešime nurodomos tokio sprendimo priežastys.</w:t>
      </w:r>
      <w:r w:rsidRPr="00EF470A">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t xml:space="preserve"> </w:t>
      </w:r>
    </w:p>
    <w:p w14:paraId="4D487A9D" w14:textId="1671573F"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sz w:val="24"/>
          <w:szCs w:val="24"/>
          <w:bdr w:val="none" w:sz="0" w:space="0" w:color="auto" w:frame="1"/>
          <w14:textOutline w14:w="0" w14:cap="flat" w14:cmpd="sng" w14:algn="ctr">
            <w14:noFill/>
            <w14:prstDash w14:val="solid"/>
            <w14:bevel/>
          </w14:textOutline>
        </w:rPr>
        <w:lastRenderedPageBreak/>
        <w:t xml:space="preserve">15.5. Pirkimo sutartis negali būti sudaryta, kol nepasibaigė pirkimo sutarties sudarymo atidėjimo terminas, t. y. </w:t>
      </w:r>
      <w:r w:rsidRPr="007C4BCE">
        <w:rPr>
          <w:rFonts w:ascii="Times New Roman" w:eastAsia="Arial Unicode MS" w:hAnsi="Times New Roman" w:cs="Times New Roman"/>
          <w:b/>
          <w:sz w:val="24"/>
          <w:szCs w:val="24"/>
          <w:bdr w:val="none" w:sz="0" w:space="0" w:color="auto" w:frame="1"/>
          <w14:textOutline w14:w="0" w14:cap="flat" w14:cmpd="sng" w14:algn="ctr">
            <w14:noFill/>
            <w14:prstDash w14:val="solid"/>
            <w14:bevel/>
          </w14:textOutline>
        </w:rPr>
        <w:t xml:space="preserve">ne anksčiau kaip po </w:t>
      </w:r>
      <w:r w:rsidR="007C4BCE" w:rsidRPr="007C4BCE">
        <w:rPr>
          <w:rFonts w:ascii="Times New Roman" w:eastAsia="Arial Unicode MS" w:hAnsi="Times New Roman" w:cs="Times New Roman"/>
          <w:b/>
          <w:sz w:val="24"/>
          <w:szCs w:val="24"/>
          <w:bdr w:val="none" w:sz="0" w:space="0" w:color="auto" w:frame="1"/>
          <w14:textOutline w14:w="0" w14:cap="flat" w14:cmpd="sng" w14:algn="ctr">
            <w14:noFill/>
            <w14:prstDash w14:val="solid"/>
            <w14:bevel/>
          </w14:textOutline>
        </w:rPr>
        <w:t xml:space="preserve"> 5 darbo</w:t>
      </w:r>
      <w:r w:rsidRPr="007C4BCE">
        <w:rPr>
          <w:rFonts w:ascii="Times New Roman" w:eastAsia="Arial Unicode MS" w:hAnsi="Times New Roman" w:cs="Times New Roman"/>
          <w:b/>
          <w:sz w:val="24"/>
          <w:szCs w:val="24"/>
          <w:bdr w:val="none" w:sz="0" w:space="0" w:color="auto" w:frame="1"/>
          <w14:textOutline w14:w="0" w14:cap="flat" w14:cmpd="sng" w14:algn="ctr">
            <w14:noFill/>
            <w14:prstDash w14:val="solid"/>
            <w14:bevel/>
          </w14:textOutline>
        </w:rPr>
        <w:t xml:space="preserve"> dienų</w:t>
      </w:r>
      <w:r w:rsidRPr="00EF470A">
        <w:rPr>
          <w:rFonts w:ascii="Times New Roman" w:eastAsia="Arial Unicode MS" w:hAnsi="Times New Roman" w:cs="Times New Roman"/>
          <w:sz w:val="24"/>
          <w:szCs w:val="24"/>
          <w:bdr w:val="none" w:sz="0" w:space="0" w:color="auto" w:frame="1"/>
          <w14:textOutline w14:w="0" w14:cap="flat" w14:cmpd="sng" w14:algn="ctr">
            <w14:noFill/>
            <w14:prstDash w14:val="solid"/>
            <w14:bevel/>
          </w14:textOutline>
        </w:rPr>
        <w:t xml:space="preserve"> nuo pranešimo apie sprendimą sudaryti pirkimo sutartį išsiuntimo dalyviams dienos, išskyrus atvejus, kai vienintelis dalyvis yra tas, su kuriuo sudaroma pirkimo sutartis. </w:t>
      </w:r>
      <w:r w:rsidRPr="00EF470A">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šio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094B4D2" w14:textId="18852C8D"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15.6. Jeigu tiekėjas, kuriam buvo pasiūlyta sudaryti pirkimo sutartį, raštu atsisako ją sudaryti arba nepateikia pirkimo dokumentuose nustatyto pirkimo sutarties įvykdymo užtikrinimo (jei reikalaujama pirkimo sąlygų priede), arba iki perkančiosios organizacijos nurodyto laiko nepasirašo pirkimo sutarties, arba atsisako sudaryti sutartį VPĮ ir pirkimo dokumentuose nustatytomis sąlygomis, laikoma, kad jis (jie) atsisakė sudaryti pirkimo sutartį. Tokiu atveju perkančioji organizacija siūlo sudaryti pirkimo sutartį tiekėjui, kurio pasiūlymas pagal patvirtintą pasiūlymų eilę yra pirmas po tiekėjo, atsisakiusio sudaryti pirkimo sutartį.</w:t>
      </w:r>
      <w:r w:rsidRPr="00EF470A">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tab/>
      </w:r>
    </w:p>
    <w:p w14:paraId="13E9C9B0" w14:textId="77777777" w:rsidR="00AE0902" w:rsidRPr="00EF470A" w:rsidRDefault="00AE0902" w:rsidP="00EF470A">
      <w:pPr>
        <w:spacing w:after="0" w:line="240" w:lineRule="auto"/>
        <w:outlineLvl w:val="1"/>
        <w:rPr>
          <w:rFonts w:ascii="Times New Roman" w:eastAsia="Arial Unicode MS" w:hAnsi="Times New Roman" w:cs="Times New Roman"/>
          <w:b/>
          <w:bCs/>
          <w:caps/>
          <w:color w:val="444444"/>
          <w:spacing w:val="4"/>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b/>
          <w:bCs/>
          <w:caps/>
          <w:color w:val="444444"/>
          <w:spacing w:val="4"/>
          <w:sz w:val="24"/>
          <w:szCs w:val="24"/>
          <w:bdr w:val="none" w:sz="0" w:space="0" w:color="auto" w:frame="1"/>
          <w14:textOutline w14:w="0" w14:cap="flat" w14:cmpd="sng" w14:algn="ctr">
            <w14:noFill/>
            <w14:prstDash w14:val="solid"/>
            <w14:bevel/>
          </w14:textOutline>
        </w:rPr>
        <w:tab/>
      </w:r>
    </w:p>
    <w:p w14:paraId="0AEB1FE9" w14:textId="1988768E" w:rsidR="00AE0902" w:rsidRPr="00EF470A" w:rsidRDefault="00AE0902" w:rsidP="00EF470A">
      <w:pPr>
        <w:spacing w:after="0" w:line="240" w:lineRule="auto"/>
        <w:outlineLvl w:val="1"/>
        <w:rPr>
          <w:rFonts w:ascii="Times New Roman" w:eastAsia="Arial Unicode MS" w:hAnsi="Times New Roman" w:cs="Times New Roman"/>
          <w:b/>
          <w:bCs/>
          <w:caps/>
          <w:color w:val="444444"/>
          <w:spacing w:val="4"/>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t>16. PRETENZIJŲ IR SKUNDŲ NAGRINĖJIMAS</w:t>
      </w:r>
    </w:p>
    <w:p w14:paraId="5608572A" w14:textId="59561B6D"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16.1. Tiekėjas, kuris mano, kad perkančioji organizacija nesilaikė VPĮ reikalavimų ir tuo pažeidė ar pažeis jo teisėtus interesus, VPĮ VII skyriuje nustatyta tvarka gali kreiptis į apygardos teismą, kaip pirmosios instancijos teismą. </w:t>
      </w:r>
    </w:p>
    <w:p w14:paraId="1904DA06" w14:textId="5766F73E"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16.2. Tiekėjas, norėdamas iki pirkimo sutarties sudarymo teisme ginčyti perkančiosios organizacijos sprendimus ar veiksmus, pirmiausia elektroninėmis priemonėmis turi pateikti pretenziją perkančiajai organizacijai.  </w:t>
      </w:r>
    </w:p>
    <w:p w14:paraId="6A2CE401" w14:textId="2427ECC7"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16.3. Pretenzijos pateikimo perkančiajai organizacijai, prašymo pateikimo ar ieškinio pareiškimo teismui terminai nustatyti VPĮ 102 straipsnyje. </w:t>
      </w:r>
    </w:p>
    <w:p w14:paraId="5733F3AC" w14:textId="77777777"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tab/>
      </w:r>
    </w:p>
    <w:p w14:paraId="7F17EA3E" w14:textId="2338F2D7" w:rsidR="00AE0902" w:rsidRPr="00EF470A" w:rsidRDefault="00AE0902" w:rsidP="00EF470A">
      <w:pPr>
        <w:spacing w:after="0" w:line="240" w:lineRule="auto"/>
        <w:outlineLvl w:val="1"/>
        <w:rPr>
          <w:rFonts w:ascii="Times New Roman" w:eastAsia="Arial Unicode MS" w:hAnsi="Times New Roman" w:cs="Times New Roman"/>
          <w:b/>
          <w:bCs/>
          <w:caps/>
          <w:color w:val="444444"/>
          <w:spacing w:val="4"/>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t>17. PIRKIMO SUTARTIES PASIRAŠYMAS IR SĄLYGOS</w:t>
      </w:r>
    </w:p>
    <w:p w14:paraId="480895DA" w14:textId="2AB34D4F"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17.1. Perkančioji organizacija sudaryti pirkimo sutartį raštu kviečia tą dalyvį, kurio pasiūlymas pripažintas laimėjusiu, kartu jam nurodomas laikas, iki kada reikia sudaryti pirkimo sutartį. </w:t>
      </w:r>
    </w:p>
    <w:p w14:paraId="0C69B001" w14:textId="3BA9A053"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color w:val="000000"/>
          <w:sz w:val="24"/>
          <w:szCs w:val="24"/>
          <w:bdr w:val="none" w:sz="0" w:space="0" w:color="auto" w:frame="1"/>
          <w14:textOutline w14:w="0" w14:cap="flat" w14:cmpd="sng" w14:algn="ctr">
            <w14:noFill/>
            <w14:prstDash w14:val="solid"/>
            <w14:bevel/>
          </w14:textOutline>
        </w:rPr>
        <w:t xml:space="preserve">17.2. Pirkimo sutarties sąlygos pateikiamos pirkimo sąlygų priede „Viešojo pirkimo sutarties projektas“. </w:t>
      </w:r>
    </w:p>
    <w:p w14:paraId="4D91C7BE" w14:textId="77777777"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tab/>
      </w:r>
    </w:p>
    <w:p w14:paraId="6CA89265" w14:textId="53345BB2" w:rsidR="00AE0902" w:rsidRPr="00EF470A" w:rsidRDefault="00AE0902" w:rsidP="00EF470A">
      <w:pPr>
        <w:spacing w:after="0" w:line="240" w:lineRule="auto"/>
        <w:outlineLvl w:val="1"/>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t>18. PIRKIMO SĄLYGŲ PRIEDAI</w:t>
      </w:r>
    </w:p>
    <w:p w14:paraId="53925F32" w14:textId="1AAE90A3" w:rsidR="00AE0902" w:rsidRPr="00EF470A" w:rsidRDefault="00AE0902" w:rsidP="00EF470A">
      <w:pPr>
        <w:suppressAutoHyphens/>
        <w:spacing w:after="0" w:line="240" w:lineRule="auto"/>
        <w:jc w:val="both"/>
        <w:rPr>
          <w:rFonts w:ascii="Times New Roman" w:eastAsia="Arial Unicode MS" w:hAnsi="Times New Roman" w:cs="Times New Roman"/>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sz w:val="24"/>
          <w:szCs w:val="24"/>
          <w:bdr w:val="none" w:sz="0" w:space="0" w:color="auto" w:frame="1"/>
          <w14:textOutline w14:w="0" w14:cap="flat" w14:cmpd="sng" w14:algn="ctr">
            <w14:noFill/>
            <w14:prstDash w14:val="solid"/>
            <w14:bevel/>
          </w14:textOutline>
        </w:rPr>
        <w:t>18.1. Prie pirkimo sąlygų pridedami šie priedai:</w:t>
      </w:r>
    </w:p>
    <w:p w14:paraId="315AE9C4" w14:textId="35EF6FF1" w:rsidR="00AE0902" w:rsidRPr="00EF470A" w:rsidRDefault="00AE0902" w:rsidP="00EF470A">
      <w:pPr>
        <w:suppressAutoHyphens/>
        <w:spacing w:after="0" w:line="240" w:lineRule="auto"/>
        <w:jc w:val="both"/>
        <w:rPr>
          <w:rFonts w:ascii="Times New Roman" w:eastAsia="Arial Unicode MS" w:hAnsi="Times New Roman" w:cs="Times New Roman"/>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sz w:val="24"/>
          <w:szCs w:val="24"/>
          <w:bdr w:val="none" w:sz="0" w:space="0" w:color="auto" w:frame="1"/>
          <w14:textOutline w14:w="0" w14:cap="flat" w14:cmpd="sng" w14:algn="ctr">
            <w14:noFill/>
            <w14:prstDash w14:val="solid"/>
            <w14:bevel/>
          </w14:textOutline>
        </w:rPr>
        <w:t>18.1.1. Techninė specifikacija ir pasiūlymo kaina .</w:t>
      </w:r>
    </w:p>
    <w:p w14:paraId="07C6CD90" w14:textId="3DA64944" w:rsidR="00AE0902" w:rsidRPr="00EF470A" w:rsidRDefault="00AE0902" w:rsidP="00EF470A">
      <w:pPr>
        <w:suppressAutoHyphens/>
        <w:spacing w:after="0" w:line="240" w:lineRule="auto"/>
        <w:jc w:val="both"/>
        <w:rPr>
          <w:rFonts w:ascii="Times New Roman" w:eastAsia="Arial Unicode MS" w:hAnsi="Times New Roman" w:cs="Times New Roman"/>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sz w:val="24"/>
          <w:szCs w:val="24"/>
          <w:bdr w:val="none" w:sz="0" w:space="0" w:color="auto" w:frame="1"/>
          <w14:textOutline w14:w="0" w14:cap="flat" w14:cmpd="sng" w14:algn="ctr">
            <w14:noFill/>
            <w14:prstDash w14:val="solid"/>
            <w14:bevel/>
          </w14:textOutline>
        </w:rPr>
        <w:t>18.1.2. Viešojo pirkimo sutarties projektas.</w:t>
      </w:r>
    </w:p>
    <w:p w14:paraId="70C8BA1E" w14:textId="2F5591F1" w:rsidR="00AE0902" w:rsidRPr="00EF470A" w:rsidRDefault="00AE0902" w:rsidP="00EF470A">
      <w:pPr>
        <w:suppressAutoHyphens/>
        <w:spacing w:after="0" w:line="240" w:lineRule="auto"/>
        <w:jc w:val="both"/>
        <w:rPr>
          <w:rFonts w:ascii="Times New Roman" w:eastAsia="Arial Unicode MS" w:hAnsi="Times New Roman" w:cs="Times New Roman"/>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sz w:val="24"/>
          <w:szCs w:val="24"/>
          <w:bdr w:val="none" w:sz="0" w:space="0" w:color="auto" w:frame="1"/>
          <w14:textOutline w14:w="0" w14:cap="flat" w14:cmpd="sng" w14:algn="ctr">
            <w14:noFill/>
            <w14:prstDash w14:val="solid"/>
            <w14:bevel/>
          </w14:textOutline>
        </w:rPr>
        <w:t xml:space="preserve">18.1.3. </w:t>
      </w:r>
      <w:bookmarkStart w:id="5" w:name="_Hlk142564706"/>
      <w:r w:rsidRPr="00EF470A">
        <w:rPr>
          <w:rFonts w:ascii="Times New Roman" w:eastAsia="Arial Unicode MS" w:hAnsi="Times New Roman" w:cs="Times New Roman"/>
          <w:sz w:val="24"/>
          <w:szCs w:val="24"/>
          <w:bdr w:val="none" w:sz="0" w:space="0" w:color="auto" w:frame="1"/>
          <w14:textOutline w14:w="0" w14:cap="flat" w14:cmpd="sng" w14:algn="ctr">
            <w14:noFill/>
            <w14:prstDash w14:val="solid"/>
            <w14:bevel/>
          </w14:textOutline>
        </w:rPr>
        <w:t>Tiekėjo/subtiekėjo deklaracija dėl sankcijų.</w:t>
      </w:r>
    </w:p>
    <w:bookmarkEnd w:id="5"/>
    <w:p w14:paraId="5F990290" w14:textId="00CC9509" w:rsidR="00AE0902" w:rsidRPr="00EF470A" w:rsidRDefault="00AE0902" w:rsidP="00EF470A">
      <w:pPr>
        <w:suppressAutoHyphens/>
        <w:spacing w:after="0" w:line="240" w:lineRule="auto"/>
        <w:jc w:val="both"/>
        <w:rPr>
          <w:rFonts w:ascii="Times New Roman" w:eastAsia="Times New Roman" w:hAnsi="Times New Roman" w:cs="Times New Roman"/>
          <w:color w:val="000000"/>
          <w:sz w:val="24"/>
          <w:szCs w:val="24"/>
          <w:bdr w:val="none" w:sz="0" w:space="0" w:color="auto" w:frame="1"/>
          <w14:textOutline w14:w="0" w14:cap="flat" w14:cmpd="sng" w14:algn="ctr">
            <w14:noFill/>
            <w14:prstDash w14:val="solid"/>
            <w14:bevel/>
          </w14:textOutline>
        </w:rPr>
      </w:pPr>
      <w:r w:rsidRPr="00EF470A">
        <w:rPr>
          <w:rFonts w:ascii="Times New Roman" w:eastAsia="Arial Unicode MS" w:hAnsi="Times New Roman" w:cs="Times New Roman"/>
          <w:sz w:val="24"/>
          <w:szCs w:val="24"/>
          <w:bdr w:val="none" w:sz="0" w:space="0" w:color="auto" w:frame="1"/>
          <w14:textOutline w14:w="0" w14:cap="flat" w14:cmpd="sng" w14:algn="ctr">
            <w14:noFill/>
            <w14:prstDash w14:val="solid"/>
            <w14:bevel/>
          </w14:textOutline>
        </w:rPr>
        <w:t>18.1.4. Europos bendrasis viešųjų pirkimų dokumentas (EBVPD).</w:t>
      </w:r>
    </w:p>
    <w:p w14:paraId="0C043D49" w14:textId="77777777" w:rsidR="00AE0902" w:rsidRPr="00EF470A" w:rsidRDefault="00AE0902" w:rsidP="00EF470A">
      <w:pPr>
        <w:suppressAutoHyphens/>
        <w:spacing w:after="0" w:line="240" w:lineRule="auto"/>
        <w:jc w:val="both"/>
        <w:rPr>
          <w:rFonts w:ascii="Times New Roman" w:hAnsi="Times New Roman" w:cs="Times New Roman"/>
          <w:kern w:val="2"/>
          <w:sz w:val="24"/>
          <w:szCs w:val="24"/>
          <w14:ligatures w14:val="standardContextual"/>
        </w:rPr>
      </w:pPr>
    </w:p>
    <w:p w14:paraId="5384501B" w14:textId="77777777" w:rsidR="00F16CA1" w:rsidRPr="00EF470A" w:rsidRDefault="00F16CA1" w:rsidP="00EF470A">
      <w:pPr>
        <w:spacing w:after="0" w:line="240" w:lineRule="auto"/>
        <w:contextualSpacing/>
        <w:jc w:val="both"/>
        <w:rPr>
          <w:rFonts w:ascii="Times New Roman" w:hAnsi="Times New Roman" w:cs="Times New Roman"/>
          <w:sz w:val="24"/>
          <w:szCs w:val="24"/>
        </w:rPr>
      </w:pPr>
    </w:p>
    <w:sectPr w:rsidR="00F16CA1" w:rsidRPr="00EF470A" w:rsidSect="009469DB">
      <w:pgSz w:w="11906" w:h="16838"/>
      <w:pgMar w:top="993" w:right="567" w:bottom="1134" w:left="1701"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252C4C" w15:done="0"/>
  <w15:commentEx w15:paraId="13FC6E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4E2252" w16cex:dateUtc="2025-02-12T07:07:00Z"/>
  <w16cex:commentExtensible w16cex:durableId="3A9EA23A" w16cex:dateUtc="2025-02-12T06: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252C4C" w16cid:durableId="064E2252"/>
  <w16cid:commentId w16cid:paraId="13FC6EF2" w16cid:durableId="3A9EA2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396D63" w14:textId="77777777" w:rsidR="005F5B40" w:rsidRDefault="005F5B40" w:rsidP="005044C5">
      <w:pPr>
        <w:spacing w:after="0" w:line="240" w:lineRule="auto"/>
      </w:pPr>
      <w:r>
        <w:separator/>
      </w:r>
    </w:p>
  </w:endnote>
  <w:endnote w:type="continuationSeparator" w:id="0">
    <w:p w14:paraId="5A1454E3" w14:textId="77777777" w:rsidR="005F5B40" w:rsidRDefault="005F5B40" w:rsidP="005044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FEF291" w14:textId="77777777" w:rsidR="005F5B40" w:rsidRDefault="005F5B40" w:rsidP="005044C5">
      <w:pPr>
        <w:spacing w:after="0" w:line="240" w:lineRule="auto"/>
      </w:pPr>
      <w:r>
        <w:separator/>
      </w:r>
    </w:p>
  </w:footnote>
  <w:footnote w:type="continuationSeparator" w:id="0">
    <w:p w14:paraId="3E1F0170" w14:textId="77777777" w:rsidR="005F5B40" w:rsidRDefault="005F5B40" w:rsidP="005044C5">
      <w:pPr>
        <w:spacing w:after="0" w:line="240" w:lineRule="auto"/>
      </w:pPr>
      <w:r>
        <w:continuationSeparator/>
      </w:r>
    </w:p>
  </w:footnote>
  <w:footnote w:id="1">
    <w:p w14:paraId="4FC659D2" w14:textId="77777777" w:rsidR="00061270" w:rsidRDefault="00061270" w:rsidP="00061270">
      <w:pPr>
        <w:pStyle w:val="Puslapioinaostekstas"/>
        <w:jc w:val="both"/>
        <w:rPr>
          <w:rFonts w:ascii="Times New Roman" w:eastAsia="Arial Unicode MS" w:hAnsi="Times New Roman" w:cs="Times New Roman"/>
          <w:i/>
          <w:iCs/>
          <w:noProof/>
          <w:kern w:val="0"/>
          <w14:ligatures w14:val="none"/>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70AE2D" w14:textId="77777777" w:rsidR="00061270" w:rsidRDefault="00061270" w:rsidP="00061270">
      <w:pPr>
        <w:pStyle w:val="Puslapioinaostekstas"/>
        <w:numPr>
          <w:ilvl w:val="0"/>
          <w:numId w:val="13"/>
        </w:numPr>
        <w:suppressAutoHyphens w:val="0"/>
        <w:jc w:val="both"/>
        <w:rPr>
          <w:rFonts w:eastAsia="Yu Mincho"/>
          <w:i/>
          <w:iCs/>
          <w:noProof/>
        </w:rPr>
      </w:pPr>
      <w:r>
        <w:rPr>
          <w:rFonts w:eastAsia="Yu Mincho"/>
          <w:i/>
          <w:iCs/>
          <w:noProof/>
        </w:rPr>
        <w:t xml:space="preserve">priesaikos deklaracija; </w:t>
      </w:r>
    </w:p>
    <w:p w14:paraId="08D6A282" w14:textId="77777777" w:rsidR="00061270" w:rsidRDefault="00061270" w:rsidP="00061270">
      <w:pPr>
        <w:pStyle w:val="Puslapioinaostekstas"/>
        <w:numPr>
          <w:ilvl w:val="0"/>
          <w:numId w:val="13"/>
        </w:numPr>
        <w:suppressAutoHyphens w:val="0"/>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250482" w14:textId="77777777" w:rsidR="00061270" w:rsidRDefault="00061270" w:rsidP="00061270">
      <w:pPr>
        <w:pStyle w:val="Puslapioinaostekstas"/>
        <w:jc w:val="both"/>
        <w:rPr>
          <w:rFonts w:ascii="Times New Roman" w:eastAsia="Arial Unicode MS" w:hAnsi="Times New Roman" w:cs="Times New Roman"/>
          <w:i/>
          <w:iCs/>
          <w:noProof/>
        </w:rPr>
      </w:pPr>
      <w:r>
        <w:rPr>
          <w:rStyle w:val="Puslapioinaosnuoroda"/>
          <w:rFonts w:eastAsia="Yu Mincho"/>
          <w:noProof/>
        </w:rPr>
        <w:footnoteRef/>
      </w:r>
      <w:r>
        <w:rPr>
          <w:rFonts w:eastAsia="Yu Mincho"/>
          <w:noProof/>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2ABA4F" w14:textId="77777777" w:rsidR="00061270" w:rsidRDefault="00061270" w:rsidP="00061270">
      <w:pPr>
        <w:pStyle w:val="Puslapioinaostekstas"/>
        <w:numPr>
          <w:ilvl w:val="0"/>
          <w:numId w:val="14"/>
        </w:numPr>
        <w:suppressAutoHyphens w:val="0"/>
        <w:jc w:val="both"/>
        <w:rPr>
          <w:rFonts w:eastAsia="Yu Mincho"/>
          <w:i/>
          <w:iCs/>
          <w:noProof/>
        </w:rPr>
      </w:pPr>
      <w:r>
        <w:rPr>
          <w:rFonts w:eastAsia="Yu Mincho"/>
          <w:i/>
          <w:iCs/>
          <w:noProof/>
        </w:rPr>
        <w:t xml:space="preserve">priesaikos deklaracija; </w:t>
      </w:r>
    </w:p>
    <w:p w14:paraId="023A1C54" w14:textId="77777777" w:rsidR="00061270" w:rsidRDefault="00061270" w:rsidP="00061270">
      <w:pPr>
        <w:pStyle w:val="Puslapioinaostekstas"/>
        <w:numPr>
          <w:ilvl w:val="0"/>
          <w:numId w:val="14"/>
        </w:numPr>
        <w:suppressAutoHyphens w:val="0"/>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5D7BC4" w14:textId="77777777" w:rsidR="00061270" w:rsidRDefault="00061270" w:rsidP="00061270">
      <w:pPr>
        <w:pStyle w:val="Puslapioinaostekstas"/>
        <w:jc w:val="both"/>
        <w:rPr>
          <w:rFonts w:ascii="Times New Roman" w:eastAsia="Arial Unicode MS" w:hAnsi="Times New Roman" w:cs="Times New Roman"/>
          <w:i/>
          <w:iCs/>
          <w:noProof/>
        </w:rPr>
      </w:pPr>
      <w:r>
        <w:rPr>
          <w:rStyle w:val="Puslapioinaosnuoroda"/>
          <w:rFonts w:eastAsia="Yu Mincho"/>
          <w:noProof/>
        </w:rPr>
        <w:footnoteRef/>
      </w:r>
      <w:r>
        <w:rPr>
          <w:rFonts w:eastAsia="Yu Mincho"/>
          <w:noProof/>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61C75D" w14:textId="77777777" w:rsidR="00061270" w:rsidRDefault="00061270" w:rsidP="00061270">
      <w:pPr>
        <w:pStyle w:val="Puslapioinaostekstas"/>
        <w:numPr>
          <w:ilvl w:val="0"/>
          <w:numId w:val="15"/>
        </w:numPr>
        <w:suppressAutoHyphens w:val="0"/>
        <w:jc w:val="both"/>
        <w:rPr>
          <w:rFonts w:eastAsia="Yu Mincho"/>
          <w:i/>
          <w:iCs/>
          <w:noProof/>
        </w:rPr>
      </w:pPr>
      <w:r>
        <w:rPr>
          <w:rFonts w:eastAsia="Yu Mincho"/>
          <w:i/>
          <w:iCs/>
          <w:noProof/>
        </w:rPr>
        <w:t xml:space="preserve">priesaikos deklaracija; </w:t>
      </w:r>
    </w:p>
    <w:p w14:paraId="252A0514" w14:textId="77777777" w:rsidR="00061270" w:rsidRDefault="00061270" w:rsidP="00061270">
      <w:pPr>
        <w:pStyle w:val="Puslapioinaostekstas"/>
        <w:numPr>
          <w:ilvl w:val="0"/>
          <w:numId w:val="15"/>
        </w:numPr>
        <w:suppressAutoHyphens w:val="0"/>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C29ED976"/>
    <w:lvl w:ilvl="0" w:tplc="3BB86DC0">
      <w:start w:val="1"/>
      <w:numFmt w:val="lowerLetter"/>
      <w:lvlText w:val="%1)"/>
      <w:lvlJc w:val="left"/>
      <w:pPr>
        <w:ind w:left="720" w:hanging="360"/>
      </w:pPr>
      <w:rPr>
        <w:rFonts w:ascii="Times New Roman" w:hAnsi="Times New Roman" w:cs="Times New Roman" w:hint="default"/>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9966895"/>
    <w:multiLevelType w:val="multilevel"/>
    <w:tmpl w:val="BD6C63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nsid w:val="0A5F14C1"/>
    <w:multiLevelType w:val="multilevel"/>
    <w:tmpl w:val="CA40AF3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17B939A4"/>
    <w:multiLevelType w:val="multilevel"/>
    <w:tmpl w:val="EC5891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AE448E6"/>
    <w:multiLevelType w:val="multilevel"/>
    <w:tmpl w:val="DEA878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32F52106"/>
    <w:multiLevelType w:val="hybridMultilevel"/>
    <w:tmpl w:val="4C9A32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nsid w:val="35D90E8F"/>
    <w:multiLevelType w:val="multilevel"/>
    <w:tmpl w:val="7D4C32B6"/>
    <w:lvl w:ilvl="0">
      <w:start w:val="1"/>
      <w:numFmt w:val="decimal"/>
      <w:suff w:val="space"/>
      <w:lvlText w:val="%1."/>
      <w:lvlJc w:val="left"/>
      <w:pPr>
        <w:tabs>
          <w:tab w:val="num" w:pos="0"/>
        </w:tabs>
        <w:ind w:left="0"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8">
    <w:nsid w:val="376A1702"/>
    <w:multiLevelType w:val="multilevel"/>
    <w:tmpl w:val="B0CC0F0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441B0886"/>
    <w:multiLevelType w:val="multilevel"/>
    <w:tmpl w:val="6EB489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nsid w:val="4BD90F6C"/>
    <w:multiLevelType w:val="multilevel"/>
    <w:tmpl w:val="AEA210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nsid w:val="616F1D09"/>
    <w:multiLevelType w:val="hybridMultilevel"/>
    <w:tmpl w:val="4D50464C"/>
    <w:lvl w:ilvl="0" w:tplc="5A1C619C">
      <w:start w:val="1"/>
      <w:numFmt w:val="lowerLetter"/>
      <w:lvlText w:val="%1)"/>
      <w:lvlJc w:val="left"/>
      <w:pPr>
        <w:ind w:left="720" w:hanging="360"/>
      </w:pPr>
      <w:rPr>
        <w:rFonts w:ascii="Times New Roman" w:hAnsi="Times New Roman" w:cs="Times New Roman" w:hint="default"/>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4">
    <w:nsid w:val="6A547691"/>
    <w:multiLevelType w:val="hybridMultilevel"/>
    <w:tmpl w:val="44A4DB8C"/>
    <w:lvl w:ilvl="0" w:tplc="0DE45F0C">
      <w:start w:val="1"/>
      <w:numFmt w:val="lowerLetter"/>
      <w:lvlText w:val="%1)"/>
      <w:lvlJc w:val="left"/>
      <w:pPr>
        <w:ind w:left="720" w:hanging="360"/>
      </w:pPr>
      <w:rPr>
        <w:rFonts w:ascii="Times New Roman" w:hAnsi="Times New Roman" w:cs="Times New Roman" w:hint="default"/>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505B75"/>
    <w:multiLevelType w:val="multilevel"/>
    <w:tmpl w:val="02D292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nsid w:val="77F834D5"/>
    <w:multiLevelType w:val="hybridMultilevel"/>
    <w:tmpl w:val="D7E4ED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10"/>
  </w:num>
  <w:num w:numId="3">
    <w:abstractNumId w:val="2"/>
  </w:num>
  <w:num w:numId="4">
    <w:abstractNumId w:val="9"/>
  </w:num>
  <w:num w:numId="5">
    <w:abstractNumId w:val="1"/>
  </w:num>
  <w:num w:numId="6">
    <w:abstractNumId w:val="4"/>
  </w:num>
  <w:num w:numId="7">
    <w:abstractNumId w:val="8"/>
  </w:num>
  <w:num w:numId="8">
    <w:abstractNumId w:val="7"/>
  </w:num>
  <w:num w:numId="9">
    <w:abstractNumId w:val="11"/>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1D0"/>
    <w:rsid w:val="0000588B"/>
    <w:rsid w:val="00061270"/>
    <w:rsid w:val="00094D04"/>
    <w:rsid w:val="000B69C8"/>
    <w:rsid w:val="000C7A85"/>
    <w:rsid w:val="000D65E2"/>
    <w:rsid w:val="000E57C8"/>
    <w:rsid w:val="000F5EC7"/>
    <w:rsid w:val="0012579B"/>
    <w:rsid w:val="00136ADE"/>
    <w:rsid w:val="00194CBE"/>
    <w:rsid w:val="001A7FA5"/>
    <w:rsid w:val="001B0A85"/>
    <w:rsid w:val="001B502A"/>
    <w:rsid w:val="00221E2E"/>
    <w:rsid w:val="00254976"/>
    <w:rsid w:val="0025650B"/>
    <w:rsid w:val="00257100"/>
    <w:rsid w:val="002911B2"/>
    <w:rsid w:val="002B6145"/>
    <w:rsid w:val="002C597E"/>
    <w:rsid w:val="00304040"/>
    <w:rsid w:val="003365F8"/>
    <w:rsid w:val="00385C9D"/>
    <w:rsid w:val="003C3635"/>
    <w:rsid w:val="003F1503"/>
    <w:rsid w:val="00417316"/>
    <w:rsid w:val="00421705"/>
    <w:rsid w:val="00455C75"/>
    <w:rsid w:val="00483CCB"/>
    <w:rsid w:val="005044C5"/>
    <w:rsid w:val="00532CF0"/>
    <w:rsid w:val="00554496"/>
    <w:rsid w:val="005624A7"/>
    <w:rsid w:val="00562B59"/>
    <w:rsid w:val="00574B02"/>
    <w:rsid w:val="00595D7A"/>
    <w:rsid w:val="005A443E"/>
    <w:rsid w:val="005F5B40"/>
    <w:rsid w:val="006060E2"/>
    <w:rsid w:val="006267CC"/>
    <w:rsid w:val="0064610D"/>
    <w:rsid w:val="00665AEA"/>
    <w:rsid w:val="006847E0"/>
    <w:rsid w:val="006D07A7"/>
    <w:rsid w:val="00726367"/>
    <w:rsid w:val="007552CB"/>
    <w:rsid w:val="007C4BCE"/>
    <w:rsid w:val="007C72D1"/>
    <w:rsid w:val="007F0035"/>
    <w:rsid w:val="00820254"/>
    <w:rsid w:val="00867C73"/>
    <w:rsid w:val="00886BD5"/>
    <w:rsid w:val="008B2043"/>
    <w:rsid w:val="008C5E68"/>
    <w:rsid w:val="008E076C"/>
    <w:rsid w:val="00920927"/>
    <w:rsid w:val="009469DB"/>
    <w:rsid w:val="00995C7F"/>
    <w:rsid w:val="0099632C"/>
    <w:rsid w:val="009A0D02"/>
    <w:rsid w:val="00A2310E"/>
    <w:rsid w:val="00A324CD"/>
    <w:rsid w:val="00A46906"/>
    <w:rsid w:val="00A746AE"/>
    <w:rsid w:val="00AA42D7"/>
    <w:rsid w:val="00AB1546"/>
    <w:rsid w:val="00AE0902"/>
    <w:rsid w:val="00AF7322"/>
    <w:rsid w:val="00B01A00"/>
    <w:rsid w:val="00B02BF3"/>
    <w:rsid w:val="00B05CF6"/>
    <w:rsid w:val="00B300FA"/>
    <w:rsid w:val="00B35CD3"/>
    <w:rsid w:val="00B41882"/>
    <w:rsid w:val="00B8283E"/>
    <w:rsid w:val="00B83604"/>
    <w:rsid w:val="00B87C57"/>
    <w:rsid w:val="00BA06FE"/>
    <w:rsid w:val="00BB13B2"/>
    <w:rsid w:val="00BC2425"/>
    <w:rsid w:val="00BF7291"/>
    <w:rsid w:val="00C02330"/>
    <w:rsid w:val="00C147F9"/>
    <w:rsid w:val="00C555A0"/>
    <w:rsid w:val="00C64BCC"/>
    <w:rsid w:val="00CB0F4C"/>
    <w:rsid w:val="00CB2EF9"/>
    <w:rsid w:val="00CC4189"/>
    <w:rsid w:val="00CD372A"/>
    <w:rsid w:val="00CE2C70"/>
    <w:rsid w:val="00CE7BD5"/>
    <w:rsid w:val="00D34850"/>
    <w:rsid w:val="00D8428E"/>
    <w:rsid w:val="00D94AA2"/>
    <w:rsid w:val="00D96CD1"/>
    <w:rsid w:val="00DB1D70"/>
    <w:rsid w:val="00DC3DD6"/>
    <w:rsid w:val="00DC71D0"/>
    <w:rsid w:val="00DE1D95"/>
    <w:rsid w:val="00DF0567"/>
    <w:rsid w:val="00E463AC"/>
    <w:rsid w:val="00E463F9"/>
    <w:rsid w:val="00E466AB"/>
    <w:rsid w:val="00E574D2"/>
    <w:rsid w:val="00E72998"/>
    <w:rsid w:val="00E95861"/>
    <w:rsid w:val="00EF470A"/>
    <w:rsid w:val="00F00EB1"/>
    <w:rsid w:val="00F16CA1"/>
    <w:rsid w:val="00F43FEE"/>
    <w:rsid w:val="00F54AFF"/>
    <w:rsid w:val="00F55826"/>
    <w:rsid w:val="00F81DD7"/>
    <w:rsid w:val="00F94C22"/>
    <w:rsid w:val="00FD2E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66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C71D0"/>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DC71D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DC71D0"/>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val="en-US"/>
      <w14:textOutline w14:w="0" w14:cap="flat" w14:cmpd="sng" w14:algn="ctr">
        <w14:noFill/>
        <w14:prstDash w14:val="solid"/>
        <w14:bevel/>
      </w14:textOutline>
      <w14:ligatures w14:val="none"/>
    </w:rPr>
  </w:style>
  <w:style w:type="paragraph" w:styleId="Betarp">
    <w:name w:val="No Spacing"/>
    <w:link w:val="BetarpDiagrama"/>
    <w:uiPriority w:val="1"/>
    <w:qFormat/>
    <w:rsid w:val="00DC71D0"/>
    <w:pPr>
      <w:spacing w:after="0" w:line="240" w:lineRule="auto"/>
    </w:pPr>
    <w:rPr>
      <w:kern w:val="0"/>
      <w14:ligatures w14:val="none"/>
    </w:rPr>
  </w:style>
  <w:style w:type="paragraph" w:styleId="Pataisymai">
    <w:name w:val="Revision"/>
    <w:hidden/>
    <w:uiPriority w:val="99"/>
    <w:semiHidden/>
    <w:rsid w:val="000B69C8"/>
    <w:pPr>
      <w:spacing w:after="0" w:line="240" w:lineRule="auto"/>
    </w:pPr>
    <w:rPr>
      <w:kern w:val="0"/>
      <w14:ligatures w14:val="none"/>
    </w:rPr>
  </w:style>
  <w:style w:type="character" w:customStyle="1" w:styleId="BetarpDiagrama">
    <w:name w:val="Be tarpų Diagrama"/>
    <w:basedOn w:val="Numatytasispastraiposriftas"/>
    <w:link w:val="Betarp"/>
    <w:uiPriority w:val="1"/>
    <w:qFormat/>
    <w:rsid w:val="003365F8"/>
    <w:rPr>
      <w:kern w:val="0"/>
      <w14:ligatures w14:val="none"/>
    </w:rPr>
  </w:style>
  <w:style w:type="character" w:customStyle="1" w:styleId="PuslapioinaostekstasDiagrama">
    <w:name w:val="Puslapio išnašos tekstas Diagrama"/>
    <w:basedOn w:val="Numatytasispastraiposriftas"/>
    <w:link w:val="Puslapioinaostekstas"/>
    <w:uiPriority w:val="99"/>
    <w:qFormat/>
    <w:rsid w:val="005044C5"/>
    <w:rPr>
      <w:rFonts w:eastAsiaTheme="minorEastAsia"/>
      <w:sz w:val="20"/>
      <w:szCs w:val="20"/>
      <w:lang w:eastAsia="lt-LT"/>
    </w:rPr>
  </w:style>
  <w:style w:type="character" w:customStyle="1" w:styleId="Inaosramenys">
    <w:name w:val="Išnašos rašmenys"/>
    <w:basedOn w:val="Numatytasispastraiposriftas"/>
    <w:uiPriority w:val="99"/>
    <w:semiHidden/>
    <w:unhideWhenUsed/>
    <w:qFormat/>
    <w:rsid w:val="005044C5"/>
    <w:rPr>
      <w:vertAlign w:val="superscript"/>
    </w:rPr>
  </w:style>
  <w:style w:type="character" w:styleId="Puslapioinaosnuoroda">
    <w:name w:val="footnote reference"/>
    <w:uiPriority w:val="99"/>
    <w:rsid w:val="005044C5"/>
    <w:rPr>
      <w:vertAlign w:val="superscript"/>
    </w:rPr>
  </w:style>
  <w:style w:type="paragraph" w:styleId="Puslapioinaostekstas">
    <w:name w:val="footnote text"/>
    <w:basedOn w:val="prastasis"/>
    <w:link w:val="PuslapioinaostekstasDiagrama"/>
    <w:uiPriority w:val="99"/>
    <w:unhideWhenUsed/>
    <w:rsid w:val="005044C5"/>
    <w:pPr>
      <w:suppressAutoHyphens/>
      <w:spacing w:after="0" w:line="240" w:lineRule="auto"/>
    </w:pPr>
    <w:rPr>
      <w:rFonts w:eastAsiaTheme="minorEastAsia"/>
      <w:kern w:val="2"/>
      <w:sz w:val="20"/>
      <w:szCs w:val="20"/>
      <w:lang w:eastAsia="lt-LT"/>
      <w14:ligatures w14:val="standardContextual"/>
    </w:rPr>
  </w:style>
  <w:style w:type="character" w:customStyle="1" w:styleId="PuslapioinaostekstasDiagrama1">
    <w:name w:val="Puslapio išnašos tekstas Diagrama1"/>
    <w:basedOn w:val="Numatytasispastraiposriftas"/>
    <w:uiPriority w:val="99"/>
    <w:semiHidden/>
    <w:rsid w:val="005044C5"/>
    <w:rPr>
      <w:kern w:val="0"/>
      <w:sz w:val="20"/>
      <w:szCs w:val="20"/>
      <w14:ligatures w14:val="none"/>
    </w:rPr>
  </w:style>
  <w:style w:type="character" w:styleId="Hipersaitas">
    <w:name w:val="Hyperlink"/>
    <w:basedOn w:val="Numatytasispastraiposriftas"/>
    <w:uiPriority w:val="99"/>
    <w:unhideWhenUsed/>
    <w:rsid w:val="00BC2425"/>
    <w:rPr>
      <w:strike w:val="0"/>
      <w:dstrike w:val="0"/>
      <w:color w:val="auto"/>
      <w:u w:val="none"/>
      <w:effect w:val="none"/>
    </w:rPr>
  </w:style>
  <w:style w:type="character" w:styleId="Komentaronuoroda">
    <w:name w:val="annotation reference"/>
    <w:basedOn w:val="Numatytasispastraiposriftas"/>
    <w:uiPriority w:val="99"/>
    <w:semiHidden/>
    <w:unhideWhenUsed/>
    <w:rsid w:val="006267CC"/>
    <w:rPr>
      <w:sz w:val="16"/>
      <w:szCs w:val="16"/>
    </w:rPr>
  </w:style>
  <w:style w:type="paragraph" w:styleId="Komentarotekstas">
    <w:name w:val="annotation text"/>
    <w:basedOn w:val="prastasis"/>
    <w:link w:val="KomentarotekstasDiagrama"/>
    <w:uiPriority w:val="99"/>
    <w:unhideWhenUsed/>
    <w:rsid w:val="006267C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67CC"/>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267CC"/>
    <w:rPr>
      <w:b/>
      <w:bCs/>
    </w:rPr>
  </w:style>
  <w:style w:type="character" w:customStyle="1" w:styleId="KomentarotemaDiagrama">
    <w:name w:val="Komentaro tema Diagrama"/>
    <w:basedOn w:val="KomentarotekstasDiagrama"/>
    <w:link w:val="Komentarotema"/>
    <w:uiPriority w:val="99"/>
    <w:semiHidden/>
    <w:rsid w:val="006267CC"/>
    <w:rPr>
      <w:b/>
      <w:bCs/>
      <w:kern w:val="0"/>
      <w:sz w:val="20"/>
      <w:szCs w:val="20"/>
      <w14:ligatures w14:val="none"/>
    </w:rPr>
  </w:style>
  <w:style w:type="paragraph" w:styleId="Debesliotekstas">
    <w:name w:val="Balloon Text"/>
    <w:basedOn w:val="prastasis"/>
    <w:link w:val="DebesliotekstasDiagrama"/>
    <w:uiPriority w:val="99"/>
    <w:semiHidden/>
    <w:unhideWhenUsed/>
    <w:rsid w:val="007C72D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C72D1"/>
    <w:rPr>
      <w:rFonts w:ascii="Tahoma" w:hAnsi="Tahoma" w:cs="Tahoma"/>
      <w:kern w:val="0"/>
      <w:sz w:val="16"/>
      <w:szCs w:val="16"/>
      <w14:ligatures w14:val="none"/>
    </w:rPr>
  </w:style>
  <w:style w:type="paragraph" w:styleId="Sraopastraipa">
    <w:name w:val="List Paragraph"/>
    <w:basedOn w:val="prastasis"/>
    <w:uiPriority w:val="34"/>
    <w:qFormat/>
    <w:rsid w:val="00E9586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C71D0"/>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DC71D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DC71D0"/>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val="en-US"/>
      <w14:textOutline w14:w="0" w14:cap="flat" w14:cmpd="sng" w14:algn="ctr">
        <w14:noFill/>
        <w14:prstDash w14:val="solid"/>
        <w14:bevel/>
      </w14:textOutline>
      <w14:ligatures w14:val="none"/>
    </w:rPr>
  </w:style>
  <w:style w:type="paragraph" w:styleId="Betarp">
    <w:name w:val="No Spacing"/>
    <w:link w:val="BetarpDiagrama"/>
    <w:uiPriority w:val="1"/>
    <w:qFormat/>
    <w:rsid w:val="00DC71D0"/>
    <w:pPr>
      <w:spacing w:after="0" w:line="240" w:lineRule="auto"/>
    </w:pPr>
    <w:rPr>
      <w:kern w:val="0"/>
      <w14:ligatures w14:val="none"/>
    </w:rPr>
  </w:style>
  <w:style w:type="paragraph" w:styleId="Pataisymai">
    <w:name w:val="Revision"/>
    <w:hidden/>
    <w:uiPriority w:val="99"/>
    <w:semiHidden/>
    <w:rsid w:val="000B69C8"/>
    <w:pPr>
      <w:spacing w:after="0" w:line="240" w:lineRule="auto"/>
    </w:pPr>
    <w:rPr>
      <w:kern w:val="0"/>
      <w14:ligatures w14:val="none"/>
    </w:rPr>
  </w:style>
  <w:style w:type="character" w:customStyle="1" w:styleId="BetarpDiagrama">
    <w:name w:val="Be tarpų Diagrama"/>
    <w:basedOn w:val="Numatytasispastraiposriftas"/>
    <w:link w:val="Betarp"/>
    <w:uiPriority w:val="1"/>
    <w:qFormat/>
    <w:rsid w:val="003365F8"/>
    <w:rPr>
      <w:kern w:val="0"/>
      <w14:ligatures w14:val="none"/>
    </w:rPr>
  </w:style>
  <w:style w:type="character" w:customStyle="1" w:styleId="PuslapioinaostekstasDiagrama">
    <w:name w:val="Puslapio išnašos tekstas Diagrama"/>
    <w:basedOn w:val="Numatytasispastraiposriftas"/>
    <w:link w:val="Puslapioinaostekstas"/>
    <w:uiPriority w:val="99"/>
    <w:qFormat/>
    <w:rsid w:val="005044C5"/>
    <w:rPr>
      <w:rFonts w:eastAsiaTheme="minorEastAsia"/>
      <w:sz w:val="20"/>
      <w:szCs w:val="20"/>
      <w:lang w:eastAsia="lt-LT"/>
    </w:rPr>
  </w:style>
  <w:style w:type="character" w:customStyle="1" w:styleId="Inaosramenys">
    <w:name w:val="Išnašos rašmenys"/>
    <w:basedOn w:val="Numatytasispastraiposriftas"/>
    <w:uiPriority w:val="99"/>
    <w:semiHidden/>
    <w:unhideWhenUsed/>
    <w:qFormat/>
    <w:rsid w:val="005044C5"/>
    <w:rPr>
      <w:vertAlign w:val="superscript"/>
    </w:rPr>
  </w:style>
  <w:style w:type="character" w:styleId="Puslapioinaosnuoroda">
    <w:name w:val="footnote reference"/>
    <w:uiPriority w:val="99"/>
    <w:rsid w:val="005044C5"/>
    <w:rPr>
      <w:vertAlign w:val="superscript"/>
    </w:rPr>
  </w:style>
  <w:style w:type="paragraph" w:styleId="Puslapioinaostekstas">
    <w:name w:val="footnote text"/>
    <w:basedOn w:val="prastasis"/>
    <w:link w:val="PuslapioinaostekstasDiagrama"/>
    <w:uiPriority w:val="99"/>
    <w:unhideWhenUsed/>
    <w:rsid w:val="005044C5"/>
    <w:pPr>
      <w:suppressAutoHyphens/>
      <w:spacing w:after="0" w:line="240" w:lineRule="auto"/>
    </w:pPr>
    <w:rPr>
      <w:rFonts w:eastAsiaTheme="minorEastAsia"/>
      <w:kern w:val="2"/>
      <w:sz w:val="20"/>
      <w:szCs w:val="20"/>
      <w:lang w:eastAsia="lt-LT"/>
      <w14:ligatures w14:val="standardContextual"/>
    </w:rPr>
  </w:style>
  <w:style w:type="character" w:customStyle="1" w:styleId="PuslapioinaostekstasDiagrama1">
    <w:name w:val="Puslapio išnašos tekstas Diagrama1"/>
    <w:basedOn w:val="Numatytasispastraiposriftas"/>
    <w:uiPriority w:val="99"/>
    <w:semiHidden/>
    <w:rsid w:val="005044C5"/>
    <w:rPr>
      <w:kern w:val="0"/>
      <w:sz w:val="20"/>
      <w:szCs w:val="20"/>
      <w14:ligatures w14:val="none"/>
    </w:rPr>
  </w:style>
  <w:style w:type="character" w:styleId="Hipersaitas">
    <w:name w:val="Hyperlink"/>
    <w:basedOn w:val="Numatytasispastraiposriftas"/>
    <w:uiPriority w:val="99"/>
    <w:unhideWhenUsed/>
    <w:rsid w:val="00BC2425"/>
    <w:rPr>
      <w:strike w:val="0"/>
      <w:dstrike w:val="0"/>
      <w:color w:val="auto"/>
      <w:u w:val="none"/>
      <w:effect w:val="none"/>
    </w:rPr>
  </w:style>
  <w:style w:type="character" w:styleId="Komentaronuoroda">
    <w:name w:val="annotation reference"/>
    <w:basedOn w:val="Numatytasispastraiposriftas"/>
    <w:uiPriority w:val="99"/>
    <w:semiHidden/>
    <w:unhideWhenUsed/>
    <w:rsid w:val="006267CC"/>
    <w:rPr>
      <w:sz w:val="16"/>
      <w:szCs w:val="16"/>
    </w:rPr>
  </w:style>
  <w:style w:type="paragraph" w:styleId="Komentarotekstas">
    <w:name w:val="annotation text"/>
    <w:basedOn w:val="prastasis"/>
    <w:link w:val="KomentarotekstasDiagrama"/>
    <w:uiPriority w:val="99"/>
    <w:unhideWhenUsed/>
    <w:rsid w:val="006267C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67CC"/>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267CC"/>
    <w:rPr>
      <w:b/>
      <w:bCs/>
    </w:rPr>
  </w:style>
  <w:style w:type="character" w:customStyle="1" w:styleId="KomentarotemaDiagrama">
    <w:name w:val="Komentaro tema Diagrama"/>
    <w:basedOn w:val="KomentarotekstasDiagrama"/>
    <w:link w:val="Komentarotema"/>
    <w:uiPriority w:val="99"/>
    <w:semiHidden/>
    <w:rsid w:val="006267CC"/>
    <w:rPr>
      <w:b/>
      <w:bCs/>
      <w:kern w:val="0"/>
      <w:sz w:val="20"/>
      <w:szCs w:val="20"/>
      <w14:ligatures w14:val="none"/>
    </w:rPr>
  </w:style>
  <w:style w:type="paragraph" w:styleId="Debesliotekstas">
    <w:name w:val="Balloon Text"/>
    <w:basedOn w:val="prastasis"/>
    <w:link w:val="DebesliotekstasDiagrama"/>
    <w:uiPriority w:val="99"/>
    <w:semiHidden/>
    <w:unhideWhenUsed/>
    <w:rsid w:val="007C72D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C72D1"/>
    <w:rPr>
      <w:rFonts w:ascii="Tahoma" w:hAnsi="Tahoma" w:cs="Tahoma"/>
      <w:kern w:val="0"/>
      <w:sz w:val="16"/>
      <w:szCs w:val="16"/>
      <w14:ligatures w14:val="none"/>
    </w:rPr>
  </w:style>
  <w:style w:type="paragraph" w:styleId="Sraopastraipa">
    <w:name w:val="List Paragraph"/>
    <w:basedOn w:val="prastasis"/>
    <w:uiPriority w:val="34"/>
    <w:qFormat/>
    <w:rsid w:val="00E958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04200">
      <w:bodyDiv w:val="1"/>
      <w:marLeft w:val="0"/>
      <w:marRight w:val="0"/>
      <w:marTop w:val="0"/>
      <w:marBottom w:val="0"/>
      <w:divBdr>
        <w:top w:val="none" w:sz="0" w:space="0" w:color="auto"/>
        <w:left w:val="none" w:sz="0" w:space="0" w:color="auto"/>
        <w:bottom w:val="none" w:sz="0" w:space="0" w:color="auto"/>
        <w:right w:val="none" w:sz="0" w:space="0" w:color="auto"/>
      </w:divBdr>
    </w:div>
    <w:div w:id="143356906">
      <w:bodyDiv w:val="1"/>
      <w:marLeft w:val="0"/>
      <w:marRight w:val="0"/>
      <w:marTop w:val="0"/>
      <w:marBottom w:val="0"/>
      <w:divBdr>
        <w:top w:val="none" w:sz="0" w:space="0" w:color="auto"/>
        <w:left w:val="none" w:sz="0" w:space="0" w:color="auto"/>
        <w:bottom w:val="none" w:sz="0" w:space="0" w:color="auto"/>
        <w:right w:val="none" w:sz="0" w:space="0" w:color="auto"/>
      </w:divBdr>
    </w:div>
    <w:div w:id="215968361">
      <w:bodyDiv w:val="1"/>
      <w:marLeft w:val="0"/>
      <w:marRight w:val="0"/>
      <w:marTop w:val="0"/>
      <w:marBottom w:val="0"/>
      <w:divBdr>
        <w:top w:val="none" w:sz="0" w:space="0" w:color="auto"/>
        <w:left w:val="none" w:sz="0" w:space="0" w:color="auto"/>
        <w:bottom w:val="none" w:sz="0" w:space="0" w:color="auto"/>
        <w:right w:val="none" w:sz="0" w:space="0" w:color="auto"/>
      </w:divBdr>
    </w:div>
    <w:div w:id="218520978">
      <w:bodyDiv w:val="1"/>
      <w:marLeft w:val="0"/>
      <w:marRight w:val="0"/>
      <w:marTop w:val="0"/>
      <w:marBottom w:val="0"/>
      <w:divBdr>
        <w:top w:val="none" w:sz="0" w:space="0" w:color="auto"/>
        <w:left w:val="none" w:sz="0" w:space="0" w:color="auto"/>
        <w:bottom w:val="none" w:sz="0" w:space="0" w:color="auto"/>
        <w:right w:val="none" w:sz="0" w:space="0" w:color="auto"/>
      </w:divBdr>
    </w:div>
    <w:div w:id="611399588">
      <w:bodyDiv w:val="1"/>
      <w:marLeft w:val="0"/>
      <w:marRight w:val="0"/>
      <w:marTop w:val="0"/>
      <w:marBottom w:val="0"/>
      <w:divBdr>
        <w:top w:val="none" w:sz="0" w:space="0" w:color="auto"/>
        <w:left w:val="none" w:sz="0" w:space="0" w:color="auto"/>
        <w:bottom w:val="none" w:sz="0" w:space="0" w:color="auto"/>
        <w:right w:val="none" w:sz="0" w:space="0" w:color="auto"/>
      </w:divBdr>
    </w:div>
    <w:div w:id="1416170558">
      <w:bodyDiv w:val="1"/>
      <w:marLeft w:val="0"/>
      <w:marRight w:val="0"/>
      <w:marTop w:val="0"/>
      <w:marBottom w:val="0"/>
      <w:divBdr>
        <w:top w:val="none" w:sz="0" w:space="0" w:color="auto"/>
        <w:left w:val="none" w:sz="0" w:space="0" w:color="auto"/>
        <w:bottom w:val="none" w:sz="0" w:space="0" w:color="auto"/>
        <w:right w:val="none" w:sz="0" w:space="0" w:color="auto"/>
      </w:divBdr>
    </w:div>
    <w:div w:id="1912542475">
      <w:bodyDiv w:val="1"/>
      <w:marLeft w:val="0"/>
      <w:marRight w:val="0"/>
      <w:marTop w:val="0"/>
      <w:marBottom w:val="0"/>
      <w:divBdr>
        <w:top w:val="none" w:sz="0" w:space="0" w:color="auto"/>
        <w:left w:val="none" w:sz="0" w:space="0" w:color="auto"/>
        <w:bottom w:val="none" w:sz="0" w:space="0" w:color="auto"/>
        <w:right w:val="none" w:sz="0" w:space="0" w:color="auto"/>
      </w:divBdr>
    </w:div>
    <w:div w:id="208332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bvpd.eviesiejipirkimai.lt/espd-web/" TargetMode="External"/><Relationship Id="rId13" Type="http://schemas.openxmlformats.org/officeDocument/2006/relationships/hyperlink" Target="https://www.vmi.lt/evmi/mokesciu-moketoju-informacija" TargetMode="External"/><Relationship Id="rId3" Type="http://schemas.microsoft.com/office/2007/relationships/stylesWithEffects" Target="stylesWithEffect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2" Type="http://schemas.openxmlformats.org/officeDocument/2006/relationships/styles" Target="styles.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draudejai.sodra.lt/draudeju_viesi_duomenys/"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kt.gov.lt/lt/atviri-duomenys/diskvalifikavimas-is-viesuju-pirkimu" TargetMode="Externa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18</Pages>
  <Words>36201</Words>
  <Characters>20636</Characters>
  <Application>Microsoft Office Word</Application>
  <DocSecurity>0</DocSecurity>
  <Lines>171</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Aurelija Jokimčienė</dc:creator>
  <cp:lastModifiedBy>Vilija Kimsienė</cp:lastModifiedBy>
  <cp:revision>22</cp:revision>
  <dcterms:created xsi:type="dcterms:W3CDTF">2025-05-21T08:31:00Z</dcterms:created>
  <dcterms:modified xsi:type="dcterms:W3CDTF">2025-10-10T12:23:00Z</dcterms:modified>
</cp:coreProperties>
</file>